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E5ED" w14:textId="0421D920" w:rsidR="00A20EF3" w:rsidRDefault="00BD46E4" w:rsidP="00FE67F4">
      <w:pPr>
        <w:pStyle w:val="Title"/>
        <w:rPr>
          <w:szCs w:val="28"/>
        </w:rPr>
      </w:pPr>
      <w:r>
        <w:rPr>
          <w:szCs w:val="28"/>
        </w:rPr>
        <w:t>7</w:t>
      </w:r>
      <w:r w:rsidR="00A20EF3" w:rsidRPr="008B4F36">
        <w:rPr>
          <w:szCs w:val="28"/>
        </w:rPr>
        <w:t xml:space="preserve"> POSĖDIS</w:t>
      </w:r>
    </w:p>
    <w:p w14:paraId="4E5AFAFF" w14:textId="7B1C4826" w:rsidR="0037743B" w:rsidRDefault="0037743B" w:rsidP="00FE67F4">
      <w:pPr>
        <w:pStyle w:val="Title"/>
        <w:rPr>
          <w:szCs w:val="28"/>
        </w:rPr>
      </w:pPr>
    </w:p>
    <w:p w14:paraId="0EC0790A" w14:textId="77777777" w:rsidR="002A3195" w:rsidRPr="002A3195" w:rsidRDefault="002A3195" w:rsidP="002A3195">
      <w:pPr>
        <w:keepNext/>
        <w:jc w:val="center"/>
        <w:rPr>
          <w:rFonts w:ascii="Times New Roman" w:hAnsi="Times New Roman"/>
          <w:b/>
          <w:sz w:val="24"/>
          <w:szCs w:val="24"/>
        </w:rPr>
      </w:pPr>
      <w:r w:rsidRPr="002A3195">
        <w:rPr>
          <w:rFonts w:ascii="Times New Roman" w:hAnsi="Times New Roman"/>
          <w:b/>
          <w:sz w:val="24"/>
          <w:szCs w:val="24"/>
        </w:rPr>
        <w:t>SPRENDIMAS</w:t>
      </w:r>
    </w:p>
    <w:p w14:paraId="08F02F01" w14:textId="77777777" w:rsidR="002A3195" w:rsidRPr="002A3195" w:rsidRDefault="002A3195" w:rsidP="002A3195">
      <w:pPr>
        <w:jc w:val="center"/>
        <w:rPr>
          <w:rFonts w:ascii="Times New Roman" w:hAnsi="Times New Roman"/>
          <w:b/>
          <w:sz w:val="24"/>
          <w:szCs w:val="24"/>
          <w:lang w:eastAsia="en-US"/>
        </w:rPr>
      </w:pPr>
      <w:r w:rsidRPr="002A3195">
        <w:rPr>
          <w:rFonts w:ascii="Times New Roman" w:hAnsi="Times New Roman"/>
          <w:b/>
          <w:caps/>
          <w:sz w:val="24"/>
          <w:szCs w:val="24"/>
        </w:rPr>
        <w:t xml:space="preserve">Dėl </w:t>
      </w:r>
      <w:r w:rsidRPr="002A3195">
        <w:rPr>
          <w:rFonts w:ascii="Times New Roman" w:hAnsi="Times New Roman"/>
          <w:b/>
          <w:sz w:val="24"/>
          <w:szCs w:val="24"/>
          <w:lang w:eastAsia="en-US"/>
        </w:rPr>
        <w:t xml:space="preserve">MOKESČIO DYDŽIO UŽ MOKINIŲ NEFORMALŲJĮ ŠVIETIMĄ NUSTATYMO IR MOKESČIO DYDŽIO UŽ MOKINIŲ NEFORMALŲJĮ ŠVIETIMĄ MOKĖJIMO KAUNO R. SPORTO MOKYKLOJE IR KAUNO R. DZIUDO IR JOJIMO SPORTO MOKYKLOJE TVARKOS APRAŠO PATVIRTINIMO </w:t>
      </w:r>
    </w:p>
    <w:p w14:paraId="0147FFF3" w14:textId="77777777" w:rsidR="002A3195" w:rsidRPr="002A3195" w:rsidRDefault="002A3195" w:rsidP="002A3195">
      <w:pPr>
        <w:jc w:val="center"/>
        <w:rPr>
          <w:rFonts w:ascii="Times New Roman" w:hAnsi="Times New Roman"/>
          <w:b/>
          <w:sz w:val="24"/>
          <w:szCs w:val="24"/>
          <w:lang w:eastAsia="en-US"/>
        </w:rPr>
      </w:pPr>
    </w:p>
    <w:p w14:paraId="4232C4CD" w14:textId="7BCFCC0E" w:rsidR="002A3195" w:rsidRPr="002A3195" w:rsidRDefault="002A3195" w:rsidP="002A3195">
      <w:pPr>
        <w:jc w:val="center"/>
        <w:rPr>
          <w:rFonts w:ascii="Times New Roman" w:hAnsi="Times New Roman"/>
          <w:sz w:val="24"/>
          <w:szCs w:val="24"/>
        </w:rPr>
      </w:pPr>
      <w:r w:rsidRPr="002A3195">
        <w:rPr>
          <w:rFonts w:ascii="Times New Roman" w:hAnsi="Times New Roman"/>
          <w:sz w:val="24"/>
          <w:szCs w:val="24"/>
        </w:rPr>
        <w:t>202</w:t>
      </w:r>
      <w:r w:rsidRPr="002A3195">
        <w:rPr>
          <w:rFonts w:ascii="Times New Roman" w:hAnsi="Times New Roman"/>
          <w:sz w:val="24"/>
          <w:szCs w:val="24"/>
          <w:lang w:val="en-US"/>
        </w:rPr>
        <w:t>2</w:t>
      </w:r>
      <w:r w:rsidRPr="002A3195">
        <w:rPr>
          <w:rFonts w:ascii="Times New Roman" w:hAnsi="Times New Roman"/>
          <w:sz w:val="24"/>
          <w:szCs w:val="24"/>
        </w:rPr>
        <w:t xml:space="preserve"> m. rugpjūčio 25 d. Nr. TS-</w:t>
      </w:r>
      <w:r w:rsidR="007106E6">
        <w:rPr>
          <w:rFonts w:ascii="Times New Roman" w:hAnsi="Times New Roman"/>
          <w:sz w:val="24"/>
          <w:szCs w:val="24"/>
        </w:rPr>
        <w:t>287</w:t>
      </w:r>
    </w:p>
    <w:p w14:paraId="30B4B6CE" w14:textId="77777777" w:rsidR="002A3195" w:rsidRPr="002A3195" w:rsidRDefault="002A3195" w:rsidP="002A3195">
      <w:pPr>
        <w:jc w:val="center"/>
        <w:rPr>
          <w:rFonts w:ascii="Times New Roman" w:hAnsi="Times New Roman"/>
          <w:sz w:val="24"/>
          <w:szCs w:val="24"/>
        </w:rPr>
      </w:pPr>
      <w:r w:rsidRPr="002A3195">
        <w:rPr>
          <w:rFonts w:ascii="Times New Roman" w:hAnsi="Times New Roman"/>
          <w:sz w:val="24"/>
          <w:szCs w:val="24"/>
        </w:rPr>
        <w:t>Kaunas</w:t>
      </w:r>
    </w:p>
    <w:p w14:paraId="1FD5C2F9" w14:textId="5289FE88" w:rsidR="002A3195" w:rsidRDefault="002A3195" w:rsidP="00D2721A">
      <w:pPr>
        <w:spacing w:line="360" w:lineRule="auto"/>
        <w:ind w:firstLine="851"/>
        <w:jc w:val="both"/>
        <w:rPr>
          <w:rFonts w:ascii="Times New Roman" w:hAnsi="Times New Roman"/>
          <w:sz w:val="24"/>
          <w:szCs w:val="24"/>
        </w:rPr>
      </w:pPr>
    </w:p>
    <w:p w14:paraId="12F67A21" w14:textId="77777777" w:rsidR="00D2721A" w:rsidRPr="002A3195" w:rsidRDefault="00D2721A" w:rsidP="00D2721A">
      <w:pPr>
        <w:spacing w:line="360" w:lineRule="auto"/>
        <w:ind w:firstLine="851"/>
        <w:jc w:val="both"/>
        <w:rPr>
          <w:rFonts w:ascii="Times New Roman" w:hAnsi="Times New Roman"/>
          <w:sz w:val="24"/>
          <w:szCs w:val="24"/>
        </w:rPr>
      </w:pPr>
    </w:p>
    <w:p w14:paraId="66A57E88" w14:textId="77777777" w:rsidR="002A3195" w:rsidRPr="002A3195" w:rsidRDefault="002A3195" w:rsidP="00D2721A">
      <w:pPr>
        <w:spacing w:line="360" w:lineRule="auto"/>
        <w:ind w:firstLine="851"/>
        <w:jc w:val="both"/>
        <w:rPr>
          <w:rFonts w:ascii="Times New Roman" w:hAnsi="Times New Roman"/>
          <w:sz w:val="24"/>
          <w:szCs w:val="24"/>
        </w:rPr>
      </w:pPr>
      <w:r w:rsidRPr="002A3195">
        <w:rPr>
          <w:rFonts w:ascii="Times New Roman" w:hAnsi="Times New Roman"/>
          <w:sz w:val="24"/>
          <w:szCs w:val="24"/>
        </w:rPr>
        <w:t>Vadovaudamasi Lietuvos Respublikos vietos savivaldos įstatymo 6 straipsnio 8 punktu, 16 straipsnio 2 dalies 37 punktu ir 18 straipsnio 1 dalimi, Lietuvos Respublikos švietimo įstatymo</w:t>
      </w:r>
      <w:r w:rsidRPr="002A3195">
        <w:rPr>
          <w:rFonts w:ascii="Times New Roman" w:hAnsi="Times New Roman"/>
          <w:iCs/>
          <w:sz w:val="24"/>
          <w:szCs w:val="24"/>
        </w:rPr>
        <w:t xml:space="preserve"> </w:t>
      </w:r>
      <w:r w:rsidRPr="002A3195">
        <w:rPr>
          <w:rFonts w:ascii="Times New Roman" w:hAnsi="Times New Roman"/>
          <w:sz w:val="24"/>
          <w:szCs w:val="24"/>
        </w:rPr>
        <w:t>70 straipsnio 9 dalimi, Kauno rajono savivaldybės taryba nusprendžia:</w:t>
      </w:r>
    </w:p>
    <w:p w14:paraId="75F40A75" w14:textId="77777777" w:rsidR="002A3195" w:rsidRPr="002A3195" w:rsidRDefault="002A3195" w:rsidP="00D2721A">
      <w:pPr>
        <w:tabs>
          <w:tab w:val="left" w:pos="1134"/>
        </w:tabs>
        <w:spacing w:line="360" w:lineRule="auto"/>
        <w:ind w:firstLine="851"/>
        <w:jc w:val="both"/>
        <w:rPr>
          <w:rFonts w:ascii="Times New Roman" w:hAnsi="Times New Roman"/>
          <w:sz w:val="24"/>
          <w:szCs w:val="24"/>
        </w:rPr>
      </w:pPr>
      <w:r w:rsidRPr="002A3195">
        <w:rPr>
          <w:rFonts w:ascii="Times New Roman" w:eastAsia="Calibri" w:hAnsi="Times New Roman"/>
          <w:sz w:val="24"/>
          <w:szCs w:val="24"/>
          <w:lang w:eastAsia="en-US"/>
        </w:rPr>
        <w:t>1.</w:t>
      </w:r>
      <w:r w:rsidRPr="002A3195">
        <w:rPr>
          <w:rFonts w:ascii="Times New Roman" w:eastAsia="Calibri" w:hAnsi="Times New Roman"/>
          <w:sz w:val="24"/>
          <w:szCs w:val="24"/>
          <w:lang w:eastAsia="en-US"/>
        </w:rPr>
        <w:tab/>
      </w:r>
      <w:r w:rsidRPr="002A3195">
        <w:rPr>
          <w:rFonts w:ascii="Times New Roman" w:hAnsi="Times New Roman"/>
          <w:sz w:val="24"/>
          <w:szCs w:val="24"/>
        </w:rPr>
        <w:t>Nustatyti mokesčio dydį už mokinių neformalųjį švietimą Kauno r. sporto mokykloje:</w:t>
      </w:r>
    </w:p>
    <w:p w14:paraId="2E422FA7" w14:textId="77777777" w:rsidR="002A3195" w:rsidRPr="002A3195" w:rsidRDefault="002A3195" w:rsidP="00D2721A">
      <w:pPr>
        <w:tabs>
          <w:tab w:val="left" w:pos="1134"/>
          <w:tab w:val="left" w:pos="1276"/>
        </w:tabs>
        <w:spacing w:line="360" w:lineRule="auto"/>
        <w:ind w:firstLine="851"/>
        <w:jc w:val="both"/>
        <w:rPr>
          <w:rFonts w:ascii="Times New Roman" w:hAnsi="Times New Roman"/>
          <w:sz w:val="24"/>
          <w:szCs w:val="24"/>
        </w:rPr>
      </w:pPr>
      <w:r w:rsidRPr="002A3195">
        <w:rPr>
          <w:rFonts w:ascii="Times New Roman" w:eastAsia="Calibri" w:hAnsi="Times New Roman"/>
          <w:sz w:val="24"/>
          <w:szCs w:val="24"/>
          <w:lang w:eastAsia="en-US"/>
        </w:rPr>
        <w:t>1.1.</w:t>
      </w:r>
      <w:r w:rsidRPr="002A3195">
        <w:rPr>
          <w:rFonts w:ascii="Times New Roman" w:eastAsia="Calibri" w:hAnsi="Times New Roman"/>
          <w:sz w:val="24"/>
          <w:szCs w:val="24"/>
          <w:lang w:eastAsia="en-US"/>
        </w:rPr>
        <w:tab/>
      </w:r>
      <w:r w:rsidRPr="002A3195">
        <w:rPr>
          <w:rFonts w:ascii="Times New Roman" w:hAnsi="Times New Roman"/>
          <w:sz w:val="24"/>
          <w:szCs w:val="24"/>
        </w:rPr>
        <w:t xml:space="preserve">bokso, lengvosios atletikos, irklavimo, stalo teniso, šaudymo, rankinio, gimnastikos ir kitos sporto šakos – 7,00 Eur vienam mokiniui per mokslo metų mėnesį; </w:t>
      </w:r>
    </w:p>
    <w:p w14:paraId="3C2AEAF7" w14:textId="77777777" w:rsidR="002A3195" w:rsidRPr="002A3195" w:rsidRDefault="002A3195" w:rsidP="00D2721A">
      <w:pPr>
        <w:tabs>
          <w:tab w:val="left" w:pos="1134"/>
          <w:tab w:val="left" w:pos="1276"/>
        </w:tabs>
        <w:spacing w:line="360" w:lineRule="auto"/>
        <w:ind w:firstLine="851"/>
        <w:jc w:val="both"/>
        <w:rPr>
          <w:rFonts w:ascii="Times New Roman" w:hAnsi="Times New Roman"/>
          <w:sz w:val="24"/>
          <w:szCs w:val="24"/>
        </w:rPr>
      </w:pPr>
      <w:r w:rsidRPr="002A3195">
        <w:rPr>
          <w:rFonts w:ascii="Times New Roman" w:eastAsia="Calibri" w:hAnsi="Times New Roman"/>
          <w:sz w:val="24"/>
          <w:szCs w:val="24"/>
          <w:lang w:eastAsia="en-US"/>
        </w:rPr>
        <w:t>1.2.</w:t>
      </w:r>
      <w:r w:rsidRPr="002A3195">
        <w:rPr>
          <w:rFonts w:ascii="Times New Roman" w:eastAsia="Calibri" w:hAnsi="Times New Roman"/>
          <w:sz w:val="24"/>
          <w:szCs w:val="24"/>
          <w:lang w:eastAsia="en-US"/>
        </w:rPr>
        <w:tab/>
      </w:r>
      <w:r w:rsidRPr="002A3195">
        <w:rPr>
          <w:rFonts w:ascii="Times New Roman" w:hAnsi="Times New Roman"/>
          <w:sz w:val="24"/>
          <w:szCs w:val="24"/>
        </w:rPr>
        <w:t xml:space="preserve">sportinių šokių, futbolo sporto šakos – 15,00 Eur vienam mokiniui per mokslo metų mėnesį; </w:t>
      </w:r>
    </w:p>
    <w:p w14:paraId="5584E2A4" w14:textId="77777777" w:rsidR="002A3195" w:rsidRPr="002A3195" w:rsidRDefault="002A3195" w:rsidP="00D2721A">
      <w:pPr>
        <w:tabs>
          <w:tab w:val="left" w:pos="1134"/>
          <w:tab w:val="left" w:pos="1276"/>
        </w:tabs>
        <w:spacing w:line="360" w:lineRule="auto"/>
        <w:ind w:firstLine="851"/>
        <w:jc w:val="both"/>
        <w:rPr>
          <w:rFonts w:ascii="Times New Roman" w:hAnsi="Times New Roman"/>
          <w:sz w:val="24"/>
          <w:szCs w:val="24"/>
        </w:rPr>
      </w:pPr>
      <w:r w:rsidRPr="002A3195">
        <w:rPr>
          <w:rFonts w:ascii="Times New Roman" w:eastAsia="Calibri" w:hAnsi="Times New Roman"/>
          <w:sz w:val="24"/>
          <w:szCs w:val="24"/>
          <w:lang w:eastAsia="en-US"/>
        </w:rPr>
        <w:t>1.3.</w:t>
      </w:r>
      <w:r w:rsidRPr="002A3195">
        <w:rPr>
          <w:rFonts w:ascii="Times New Roman" w:eastAsia="Calibri" w:hAnsi="Times New Roman"/>
          <w:sz w:val="24"/>
          <w:szCs w:val="24"/>
          <w:lang w:eastAsia="en-US"/>
        </w:rPr>
        <w:tab/>
      </w:r>
      <w:r w:rsidRPr="002A3195">
        <w:rPr>
          <w:rFonts w:ascii="Times New Roman" w:hAnsi="Times New Roman"/>
          <w:sz w:val="24"/>
          <w:szCs w:val="24"/>
        </w:rPr>
        <w:t>plaukimo sporto šaka – 18,00 Eur vienam mokiniui per mokslo metų mėnesį.</w:t>
      </w:r>
    </w:p>
    <w:p w14:paraId="65F79068" w14:textId="77777777" w:rsidR="002A3195" w:rsidRPr="002A3195" w:rsidRDefault="002A3195" w:rsidP="00D2721A">
      <w:pPr>
        <w:tabs>
          <w:tab w:val="left" w:pos="1134"/>
          <w:tab w:val="left" w:pos="1276"/>
        </w:tabs>
        <w:spacing w:line="360" w:lineRule="auto"/>
        <w:ind w:firstLine="851"/>
        <w:jc w:val="both"/>
        <w:rPr>
          <w:rFonts w:ascii="Times New Roman" w:hAnsi="Times New Roman"/>
          <w:sz w:val="24"/>
          <w:szCs w:val="24"/>
        </w:rPr>
      </w:pPr>
      <w:r w:rsidRPr="002A3195">
        <w:rPr>
          <w:rFonts w:ascii="Times New Roman" w:eastAsia="Calibri" w:hAnsi="Times New Roman"/>
          <w:sz w:val="24"/>
          <w:szCs w:val="24"/>
          <w:lang w:eastAsia="en-US"/>
        </w:rPr>
        <w:t>2.</w:t>
      </w:r>
      <w:r w:rsidRPr="002A3195">
        <w:rPr>
          <w:rFonts w:ascii="Times New Roman" w:eastAsia="Calibri" w:hAnsi="Times New Roman"/>
          <w:sz w:val="24"/>
          <w:szCs w:val="24"/>
          <w:lang w:eastAsia="en-US"/>
        </w:rPr>
        <w:tab/>
      </w:r>
      <w:r w:rsidRPr="002A3195">
        <w:rPr>
          <w:rFonts w:ascii="Times New Roman" w:hAnsi="Times New Roman"/>
          <w:sz w:val="24"/>
          <w:szCs w:val="24"/>
        </w:rPr>
        <w:t xml:space="preserve">Nustatyti mokesčio dydį už mokinių neformalųjį švietimą Kauno r. dziudo ir jojimo sporto mokykloje: </w:t>
      </w:r>
    </w:p>
    <w:p w14:paraId="656BD606" w14:textId="77777777" w:rsidR="002A3195" w:rsidRPr="002A3195" w:rsidRDefault="002A3195" w:rsidP="00D2721A">
      <w:pPr>
        <w:spacing w:line="360" w:lineRule="auto"/>
        <w:ind w:firstLine="851"/>
        <w:jc w:val="both"/>
        <w:rPr>
          <w:rFonts w:ascii="Times New Roman" w:hAnsi="Times New Roman"/>
          <w:sz w:val="24"/>
          <w:szCs w:val="24"/>
        </w:rPr>
      </w:pPr>
      <w:r w:rsidRPr="002A3195">
        <w:rPr>
          <w:rFonts w:ascii="Times New Roman" w:eastAsia="Calibri" w:hAnsi="Times New Roman"/>
          <w:sz w:val="24"/>
          <w:szCs w:val="24"/>
          <w:lang w:eastAsia="en-US"/>
        </w:rPr>
        <w:t>2.1.</w:t>
      </w:r>
      <w:r w:rsidRPr="002A3195">
        <w:rPr>
          <w:rFonts w:ascii="Times New Roman" w:eastAsia="Calibri" w:hAnsi="Times New Roman"/>
          <w:sz w:val="24"/>
          <w:szCs w:val="24"/>
          <w:lang w:eastAsia="en-US"/>
        </w:rPr>
        <w:tab/>
      </w:r>
      <w:r w:rsidRPr="002A3195">
        <w:rPr>
          <w:rFonts w:ascii="Times New Roman" w:hAnsi="Times New Roman"/>
          <w:sz w:val="24"/>
          <w:szCs w:val="24"/>
        </w:rPr>
        <w:t>dziudo sporto šaka – 10,00 Eur vienam mokiniui per mokslo metų mėnesį;</w:t>
      </w:r>
    </w:p>
    <w:p w14:paraId="74FE81C3" w14:textId="77777777" w:rsidR="002A3195" w:rsidRPr="002A3195" w:rsidRDefault="002A3195" w:rsidP="00D2721A">
      <w:pPr>
        <w:spacing w:line="360" w:lineRule="auto"/>
        <w:ind w:firstLine="851"/>
        <w:jc w:val="both"/>
        <w:rPr>
          <w:rFonts w:ascii="Times New Roman" w:hAnsi="Times New Roman"/>
          <w:sz w:val="24"/>
          <w:szCs w:val="24"/>
        </w:rPr>
      </w:pPr>
      <w:r w:rsidRPr="002A3195">
        <w:rPr>
          <w:rFonts w:ascii="Times New Roman" w:eastAsia="Calibri" w:hAnsi="Times New Roman"/>
          <w:sz w:val="24"/>
          <w:szCs w:val="24"/>
          <w:lang w:eastAsia="en-US"/>
        </w:rPr>
        <w:t>2.2.</w:t>
      </w:r>
      <w:r w:rsidRPr="002A3195">
        <w:rPr>
          <w:rFonts w:ascii="Times New Roman" w:eastAsia="Calibri" w:hAnsi="Times New Roman"/>
          <w:sz w:val="24"/>
          <w:szCs w:val="24"/>
          <w:lang w:eastAsia="en-US"/>
        </w:rPr>
        <w:tab/>
      </w:r>
      <w:r w:rsidRPr="002A3195">
        <w:rPr>
          <w:rFonts w:ascii="Times New Roman" w:hAnsi="Times New Roman"/>
          <w:sz w:val="24"/>
          <w:szCs w:val="24"/>
        </w:rPr>
        <w:t>žirginio sporto šaka – 15,00 Eur vienam mokiniui per mokslo metų mėnesį.</w:t>
      </w:r>
    </w:p>
    <w:p w14:paraId="62C51105" w14:textId="77777777" w:rsidR="002A3195" w:rsidRPr="002A3195" w:rsidRDefault="002A3195" w:rsidP="00D2721A">
      <w:pPr>
        <w:spacing w:line="360" w:lineRule="auto"/>
        <w:ind w:firstLine="851"/>
        <w:jc w:val="both"/>
        <w:rPr>
          <w:rFonts w:ascii="Times New Roman" w:hAnsi="Times New Roman"/>
          <w:sz w:val="24"/>
          <w:szCs w:val="24"/>
        </w:rPr>
      </w:pPr>
      <w:r w:rsidRPr="002A3195">
        <w:rPr>
          <w:rFonts w:ascii="Times New Roman" w:hAnsi="Times New Roman"/>
          <w:sz w:val="24"/>
          <w:szCs w:val="24"/>
        </w:rPr>
        <w:t>3. Patvirtinti mokesčio dydžio už mokinių neformalųjį švietimą mokėjimo Kauno r. sporto mokykloje ir Kauno r. dziudo ir jojimo sporto mokykloje tvarkos aprašą</w:t>
      </w:r>
      <w:r w:rsidRPr="002A3195">
        <w:rPr>
          <w:rFonts w:ascii="Times New Roman" w:hAnsi="Times New Roman"/>
          <w:b/>
          <w:sz w:val="24"/>
          <w:szCs w:val="24"/>
        </w:rPr>
        <w:t xml:space="preserve"> </w:t>
      </w:r>
      <w:r w:rsidRPr="002A3195">
        <w:rPr>
          <w:rFonts w:ascii="Times New Roman" w:hAnsi="Times New Roman"/>
          <w:sz w:val="24"/>
          <w:szCs w:val="24"/>
        </w:rPr>
        <w:t>(pridedama).</w:t>
      </w:r>
    </w:p>
    <w:p w14:paraId="3D2ADE55" w14:textId="77777777" w:rsidR="002A3195" w:rsidRPr="002A3195" w:rsidRDefault="002A3195" w:rsidP="00D2721A">
      <w:pPr>
        <w:spacing w:line="360" w:lineRule="auto"/>
        <w:ind w:firstLine="851"/>
        <w:jc w:val="both"/>
        <w:rPr>
          <w:rFonts w:ascii="Times New Roman" w:hAnsi="Times New Roman"/>
          <w:b/>
          <w:sz w:val="24"/>
          <w:szCs w:val="24"/>
        </w:rPr>
      </w:pPr>
      <w:r w:rsidRPr="002A3195">
        <w:rPr>
          <w:rFonts w:ascii="Times New Roman" w:hAnsi="Times New Roman"/>
          <w:sz w:val="24"/>
          <w:szCs w:val="24"/>
        </w:rPr>
        <w:t xml:space="preserve">4. Pripažinti netekusiu galios Kauno rajono savivaldybės tarybos </w:t>
      </w:r>
      <w:r w:rsidRPr="002A3195">
        <w:rPr>
          <w:rFonts w:ascii="Times New Roman" w:hAnsi="Times New Roman"/>
          <w:bCs/>
          <w:sz w:val="24"/>
          <w:szCs w:val="24"/>
        </w:rPr>
        <w:t>2016 m. rugpjūčio 25 d. sprendimą Nr. TS-248</w:t>
      </w:r>
      <w:r w:rsidRPr="002A3195">
        <w:rPr>
          <w:rFonts w:ascii="Times New Roman" w:hAnsi="Times New Roman"/>
          <w:sz w:val="24"/>
          <w:szCs w:val="24"/>
        </w:rPr>
        <w:t xml:space="preserve"> „</w:t>
      </w:r>
      <w:r w:rsidRPr="002A3195">
        <w:rPr>
          <w:rFonts w:ascii="Times New Roman" w:hAnsi="Times New Roman"/>
          <w:bCs/>
          <w:sz w:val="24"/>
          <w:szCs w:val="24"/>
        </w:rPr>
        <w:t>Dėl mokesčio dydžio už neformalųjį vaikų švietimą nustatymo ir mokesčio už šio tipo paslaugas mokėjimo Kauno rajono sporto mokykloje ir Kauno rajono dziudo ir jojimo sporto mokykloje tvarkos aprašo patvirtinimo“.</w:t>
      </w:r>
    </w:p>
    <w:p w14:paraId="30A043D6" w14:textId="77777777" w:rsidR="002A3195" w:rsidRPr="002A3195" w:rsidRDefault="002A3195" w:rsidP="00D2721A">
      <w:pPr>
        <w:spacing w:line="360" w:lineRule="auto"/>
        <w:ind w:firstLine="851"/>
        <w:jc w:val="both"/>
        <w:rPr>
          <w:rFonts w:ascii="Times New Roman" w:hAnsi="Times New Roman"/>
          <w:sz w:val="24"/>
          <w:szCs w:val="24"/>
        </w:rPr>
      </w:pPr>
      <w:r w:rsidRPr="002A3195">
        <w:rPr>
          <w:rFonts w:ascii="Times New Roman" w:hAnsi="Times New Roman"/>
          <w:sz w:val="24"/>
          <w:szCs w:val="24"/>
        </w:rPr>
        <w:t>5. Nustatyti, kad šis sprendimas įsigalioja 2022 m. rugsėjo 1 d.</w:t>
      </w:r>
    </w:p>
    <w:p w14:paraId="0F57443C" w14:textId="77777777" w:rsidR="002A3195" w:rsidRPr="002A3195" w:rsidRDefault="002A3195" w:rsidP="00D2721A">
      <w:pPr>
        <w:spacing w:line="360" w:lineRule="auto"/>
        <w:ind w:firstLine="851"/>
        <w:jc w:val="both"/>
        <w:rPr>
          <w:rFonts w:ascii="Times New Roman" w:hAnsi="Times New Roman"/>
          <w:sz w:val="24"/>
          <w:szCs w:val="24"/>
        </w:rPr>
      </w:pPr>
      <w:r w:rsidRPr="002A3195">
        <w:rPr>
          <w:rFonts w:ascii="Times New Roman" w:hAnsi="Times New Roman"/>
          <w:sz w:val="24"/>
          <w:szCs w:val="24"/>
        </w:rPr>
        <w:lastRenderedPageBreak/>
        <w:t xml:space="preserve">Šis sprendimas gali būti skundžiamas savo pasirinkimu Lietuvos Respublikos administracinių ginčų komisijos Kauno apygardos skyriui (Laisvės al. 36, LT-44240 Kaunas) Lietuvos Respublikos ikiteisminio administracinių ginčų nagrinėjimo tvarkos įstatymo nustatyta tvarka arba Regionų apygardos administracinio teismo Kauno rūmams </w:t>
      </w:r>
      <w:r w:rsidRPr="002A3195">
        <w:rPr>
          <w:rFonts w:ascii="Times New Roman" w:hAnsi="Times New Roman"/>
          <w:sz w:val="24"/>
          <w:szCs w:val="24"/>
        </w:rPr>
        <w:br/>
        <w:t>(A. Mickevičiaus g. 8A, LT-44312 Kaunas) Lietuvos Respublikos administracinių bylų teisenos įstatymo nustatyta tvarka per vieną mėnesį nuo jo paskelbimo arba įteikimo suinteresuotam asmeniui dienos.</w:t>
      </w:r>
    </w:p>
    <w:p w14:paraId="21E15CF5" w14:textId="77777777" w:rsidR="002A3195" w:rsidRPr="002A3195" w:rsidRDefault="002A3195" w:rsidP="00D2721A">
      <w:pPr>
        <w:spacing w:line="360" w:lineRule="auto"/>
        <w:ind w:firstLine="851"/>
        <w:jc w:val="both"/>
        <w:rPr>
          <w:rFonts w:ascii="Times New Roman" w:hAnsi="Times New Roman"/>
          <w:sz w:val="24"/>
          <w:szCs w:val="24"/>
        </w:rPr>
      </w:pPr>
    </w:p>
    <w:p w14:paraId="5DB7EE75" w14:textId="77777777" w:rsidR="002A3195" w:rsidRPr="002A3195" w:rsidRDefault="002A3195" w:rsidP="00D2721A">
      <w:pPr>
        <w:spacing w:line="360" w:lineRule="auto"/>
        <w:ind w:firstLine="851"/>
        <w:jc w:val="both"/>
        <w:rPr>
          <w:rFonts w:ascii="Times New Roman" w:hAnsi="Times New Roman"/>
          <w:sz w:val="24"/>
          <w:szCs w:val="24"/>
        </w:rPr>
      </w:pPr>
    </w:p>
    <w:p w14:paraId="7443D4F8" w14:textId="4C7E1F0C" w:rsidR="002A3195" w:rsidRPr="002A3195" w:rsidRDefault="002A3195" w:rsidP="00D2721A">
      <w:pPr>
        <w:spacing w:line="360" w:lineRule="auto"/>
        <w:jc w:val="both"/>
        <w:rPr>
          <w:rFonts w:ascii="Times New Roman" w:hAnsi="Times New Roman"/>
          <w:sz w:val="24"/>
          <w:szCs w:val="24"/>
        </w:rPr>
      </w:pPr>
      <w:r w:rsidRPr="002A3195">
        <w:rPr>
          <w:rFonts w:ascii="Times New Roman" w:hAnsi="Times New Roman"/>
          <w:sz w:val="24"/>
          <w:szCs w:val="24"/>
        </w:rPr>
        <w:t>Savivaldybės meras</w:t>
      </w:r>
      <w:r w:rsidR="007106E6">
        <w:rPr>
          <w:rFonts w:ascii="Times New Roman" w:hAnsi="Times New Roman"/>
          <w:sz w:val="24"/>
          <w:szCs w:val="24"/>
        </w:rPr>
        <w:tab/>
      </w:r>
      <w:r w:rsidR="007106E6">
        <w:rPr>
          <w:rFonts w:ascii="Times New Roman" w:hAnsi="Times New Roman"/>
          <w:sz w:val="24"/>
          <w:szCs w:val="24"/>
        </w:rPr>
        <w:tab/>
      </w:r>
      <w:r w:rsidR="007106E6">
        <w:rPr>
          <w:rFonts w:ascii="Times New Roman" w:hAnsi="Times New Roman"/>
          <w:sz w:val="24"/>
          <w:szCs w:val="24"/>
        </w:rPr>
        <w:tab/>
      </w:r>
      <w:r w:rsidR="007106E6">
        <w:rPr>
          <w:rFonts w:ascii="Times New Roman" w:hAnsi="Times New Roman"/>
          <w:sz w:val="24"/>
          <w:szCs w:val="24"/>
        </w:rPr>
        <w:tab/>
      </w:r>
      <w:r w:rsidR="007106E6">
        <w:rPr>
          <w:rFonts w:ascii="Times New Roman" w:hAnsi="Times New Roman"/>
          <w:sz w:val="24"/>
          <w:szCs w:val="24"/>
        </w:rPr>
        <w:tab/>
      </w:r>
      <w:r w:rsidR="007106E6">
        <w:rPr>
          <w:rFonts w:ascii="Times New Roman" w:hAnsi="Times New Roman"/>
          <w:sz w:val="24"/>
          <w:szCs w:val="24"/>
        </w:rPr>
        <w:tab/>
      </w:r>
      <w:r w:rsidR="007106E6">
        <w:rPr>
          <w:rFonts w:ascii="Times New Roman" w:hAnsi="Times New Roman"/>
          <w:sz w:val="24"/>
          <w:szCs w:val="24"/>
        </w:rPr>
        <w:tab/>
      </w:r>
      <w:r w:rsidR="007106E6">
        <w:rPr>
          <w:rFonts w:ascii="Times New Roman" w:hAnsi="Times New Roman"/>
          <w:sz w:val="24"/>
          <w:szCs w:val="24"/>
        </w:rPr>
        <w:tab/>
        <w:t xml:space="preserve"> Valerijus Makūnas</w:t>
      </w:r>
    </w:p>
    <w:p w14:paraId="694E1F75" w14:textId="425871D0" w:rsidR="002A3195" w:rsidRDefault="002A3195" w:rsidP="00D2721A">
      <w:pPr>
        <w:spacing w:line="360" w:lineRule="auto"/>
        <w:ind w:firstLine="851"/>
        <w:jc w:val="both"/>
        <w:rPr>
          <w:rFonts w:ascii="Times New Roman" w:hAnsi="Times New Roman"/>
          <w:iCs/>
          <w:sz w:val="24"/>
          <w:szCs w:val="24"/>
        </w:rPr>
      </w:pPr>
    </w:p>
    <w:p w14:paraId="56131E17" w14:textId="367636EA" w:rsidR="00D2721A" w:rsidRDefault="00D2721A" w:rsidP="00D2721A">
      <w:pPr>
        <w:spacing w:line="360" w:lineRule="auto"/>
        <w:ind w:firstLine="851"/>
        <w:jc w:val="both"/>
        <w:rPr>
          <w:rFonts w:ascii="Times New Roman" w:hAnsi="Times New Roman"/>
          <w:iCs/>
          <w:sz w:val="24"/>
          <w:szCs w:val="24"/>
        </w:rPr>
      </w:pPr>
    </w:p>
    <w:p w14:paraId="702591B0" w14:textId="6C52EF3E" w:rsidR="00D2721A" w:rsidRDefault="00D2721A" w:rsidP="00D2721A">
      <w:pPr>
        <w:spacing w:line="360" w:lineRule="auto"/>
        <w:ind w:firstLine="851"/>
        <w:jc w:val="both"/>
        <w:rPr>
          <w:rFonts w:ascii="Times New Roman" w:hAnsi="Times New Roman"/>
          <w:iCs/>
          <w:sz w:val="24"/>
          <w:szCs w:val="24"/>
        </w:rPr>
      </w:pPr>
    </w:p>
    <w:p w14:paraId="44B1035A" w14:textId="55DA67D7" w:rsidR="00D2721A" w:rsidRDefault="00D2721A" w:rsidP="00D2721A">
      <w:pPr>
        <w:spacing w:line="360" w:lineRule="auto"/>
        <w:ind w:firstLine="851"/>
        <w:jc w:val="both"/>
        <w:rPr>
          <w:rFonts w:ascii="Times New Roman" w:hAnsi="Times New Roman"/>
          <w:iCs/>
          <w:sz w:val="24"/>
          <w:szCs w:val="24"/>
        </w:rPr>
      </w:pPr>
    </w:p>
    <w:p w14:paraId="36CE7C45" w14:textId="2A8242C0" w:rsidR="00D2721A" w:rsidRDefault="00D2721A" w:rsidP="00D2721A">
      <w:pPr>
        <w:spacing w:line="360" w:lineRule="auto"/>
        <w:ind w:firstLine="851"/>
        <w:jc w:val="both"/>
        <w:rPr>
          <w:rFonts w:ascii="Times New Roman" w:hAnsi="Times New Roman"/>
          <w:iCs/>
          <w:sz w:val="24"/>
          <w:szCs w:val="24"/>
        </w:rPr>
      </w:pPr>
    </w:p>
    <w:p w14:paraId="624797DD" w14:textId="6F99EA80" w:rsidR="00D2721A" w:rsidRDefault="00D2721A" w:rsidP="00D2721A">
      <w:pPr>
        <w:spacing w:line="360" w:lineRule="auto"/>
        <w:ind w:firstLine="851"/>
        <w:jc w:val="both"/>
        <w:rPr>
          <w:rFonts w:ascii="Times New Roman" w:hAnsi="Times New Roman"/>
          <w:iCs/>
          <w:sz w:val="24"/>
          <w:szCs w:val="24"/>
        </w:rPr>
      </w:pPr>
    </w:p>
    <w:p w14:paraId="7EC61BF2" w14:textId="112AFF0A" w:rsidR="00D2721A" w:rsidRDefault="00D2721A" w:rsidP="00D2721A">
      <w:pPr>
        <w:spacing w:line="360" w:lineRule="auto"/>
        <w:ind w:firstLine="851"/>
        <w:jc w:val="both"/>
        <w:rPr>
          <w:rFonts w:ascii="Times New Roman" w:hAnsi="Times New Roman"/>
          <w:iCs/>
          <w:sz w:val="24"/>
          <w:szCs w:val="24"/>
        </w:rPr>
      </w:pPr>
    </w:p>
    <w:p w14:paraId="3986DA4E" w14:textId="0571BA9B" w:rsidR="00D2721A" w:rsidRDefault="00D2721A" w:rsidP="00D2721A">
      <w:pPr>
        <w:spacing w:line="360" w:lineRule="auto"/>
        <w:ind w:firstLine="851"/>
        <w:jc w:val="both"/>
        <w:rPr>
          <w:rFonts w:ascii="Times New Roman" w:hAnsi="Times New Roman"/>
          <w:iCs/>
          <w:sz w:val="24"/>
          <w:szCs w:val="24"/>
        </w:rPr>
      </w:pPr>
    </w:p>
    <w:p w14:paraId="77107EBB" w14:textId="4EDAD580" w:rsidR="00D2721A" w:rsidRDefault="00D2721A" w:rsidP="00D2721A">
      <w:pPr>
        <w:spacing w:line="360" w:lineRule="auto"/>
        <w:ind w:firstLine="851"/>
        <w:jc w:val="both"/>
        <w:rPr>
          <w:rFonts w:ascii="Times New Roman" w:hAnsi="Times New Roman"/>
          <w:iCs/>
          <w:sz w:val="24"/>
          <w:szCs w:val="24"/>
        </w:rPr>
      </w:pPr>
    </w:p>
    <w:p w14:paraId="3C3D7C39" w14:textId="1DD35FB1" w:rsidR="00D2721A" w:rsidRDefault="00D2721A" w:rsidP="00D2721A">
      <w:pPr>
        <w:spacing w:line="360" w:lineRule="auto"/>
        <w:ind w:firstLine="851"/>
        <w:jc w:val="both"/>
        <w:rPr>
          <w:rFonts w:ascii="Times New Roman" w:hAnsi="Times New Roman"/>
          <w:iCs/>
          <w:sz w:val="24"/>
          <w:szCs w:val="24"/>
        </w:rPr>
      </w:pPr>
    </w:p>
    <w:p w14:paraId="510AB9A1" w14:textId="23803566" w:rsidR="00D2721A" w:rsidRDefault="00D2721A" w:rsidP="00D2721A">
      <w:pPr>
        <w:spacing w:line="360" w:lineRule="auto"/>
        <w:ind w:firstLine="851"/>
        <w:jc w:val="both"/>
        <w:rPr>
          <w:rFonts w:ascii="Times New Roman" w:hAnsi="Times New Roman"/>
          <w:iCs/>
          <w:sz w:val="24"/>
          <w:szCs w:val="24"/>
        </w:rPr>
      </w:pPr>
    </w:p>
    <w:p w14:paraId="088D50B7" w14:textId="305E3AF9" w:rsidR="00D2721A" w:rsidRDefault="00D2721A" w:rsidP="00D2721A">
      <w:pPr>
        <w:spacing w:line="360" w:lineRule="auto"/>
        <w:ind w:firstLine="851"/>
        <w:jc w:val="both"/>
        <w:rPr>
          <w:rFonts w:ascii="Times New Roman" w:hAnsi="Times New Roman"/>
          <w:iCs/>
          <w:sz w:val="24"/>
          <w:szCs w:val="24"/>
        </w:rPr>
      </w:pPr>
    </w:p>
    <w:p w14:paraId="2A0928AB" w14:textId="3C69E32A" w:rsidR="00D2721A" w:rsidRDefault="00D2721A" w:rsidP="00D2721A">
      <w:pPr>
        <w:spacing w:line="360" w:lineRule="auto"/>
        <w:ind w:firstLine="851"/>
        <w:jc w:val="both"/>
        <w:rPr>
          <w:rFonts w:ascii="Times New Roman" w:hAnsi="Times New Roman"/>
          <w:iCs/>
          <w:sz w:val="24"/>
          <w:szCs w:val="24"/>
        </w:rPr>
      </w:pPr>
    </w:p>
    <w:p w14:paraId="453CA131" w14:textId="4200B3F6" w:rsidR="00D2721A" w:rsidRDefault="00D2721A" w:rsidP="00D2721A">
      <w:pPr>
        <w:spacing w:line="360" w:lineRule="auto"/>
        <w:ind w:firstLine="851"/>
        <w:jc w:val="both"/>
        <w:rPr>
          <w:rFonts w:ascii="Times New Roman" w:hAnsi="Times New Roman"/>
          <w:iCs/>
          <w:sz w:val="24"/>
          <w:szCs w:val="24"/>
        </w:rPr>
      </w:pPr>
    </w:p>
    <w:p w14:paraId="3004B212" w14:textId="3F301DE0" w:rsidR="00D2721A" w:rsidRDefault="00D2721A" w:rsidP="00D2721A">
      <w:pPr>
        <w:spacing w:line="360" w:lineRule="auto"/>
        <w:ind w:firstLine="851"/>
        <w:jc w:val="both"/>
        <w:rPr>
          <w:rFonts w:ascii="Times New Roman" w:hAnsi="Times New Roman"/>
          <w:iCs/>
          <w:sz w:val="24"/>
          <w:szCs w:val="24"/>
        </w:rPr>
      </w:pPr>
    </w:p>
    <w:p w14:paraId="33F70333" w14:textId="264299CA" w:rsidR="00D2721A" w:rsidRDefault="00D2721A" w:rsidP="00D2721A">
      <w:pPr>
        <w:spacing w:line="360" w:lineRule="auto"/>
        <w:ind w:firstLine="851"/>
        <w:jc w:val="both"/>
        <w:rPr>
          <w:rFonts w:ascii="Times New Roman" w:hAnsi="Times New Roman"/>
          <w:iCs/>
          <w:sz w:val="24"/>
          <w:szCs w:val="24"/>
        </w:rPr>
      </w:pPr>
    </w:p>
    <w:p w14:paraId="6412A130" w14:textId="39BEA13A" w:rsidR="00D2721A" w:rsidRDefault="00D2721A" w:rsidP="00D2721A">
      <w:pPr>
        <w:spacing w:line="360" w:lineRule="auto"/>
        <w:ind w:firstLine="851"/>
        <w:jc w:val="both"/>
        <w:rPr>
          <w:rFonts w:ascii="Times New Roman" w:hAnsi="Times New Roman"/>
          <w:iCs/>
          <w:sz w:val="24"/>
          <w:szCs w:val="24"/>
        </w:rPr>
      </w:pPr>
    </w:p>
    <w:p w14:paraId="613C1266" w14:textId="589AB536" w:rsidR="00D2721A" w:rsidRDefault="00D2721A" w:rsidP="00D2721A">
      <w:pPr>
        <w:spacing w:line="360" w:lineRule="auto"/>
        <w:ind w:firstLine="851"/>
        <w:jc w:val="both"/>
        <w:rPr>
          <w:rFonts w:ascii="Times New Roman" w:hAnsi="Times New Roman"/>
          <w:iCs/>
          <w:sz w:val="24"/>
          <w:szCs w:val="24"/>
        </w:rPr>
      </w:pPr>
    </w:p>
    <w:p w14:paraId="4226B082" w14:textId="614E4789" w:rsidR="00D2721A" w:rsidRDefault="00D2721A" w:rsidP="00D2721A">
      <w:pPr>
        <w:spacing w:line="360" w:lineRule="auto"/>
        <w:ind w:firstLine="851"/>
        <w:jc w:val="both"/>
        <w:rPr>
          <w:rFonts w:ascii="Times New Roman" w:hAnsi="Times New Roman"/>
          <w:iCs/>
          <w:sz w:val="24"/>
          <w:szCs w:val="24"/>
        </w:rPr>
      </w:pPr>
    </w:p>
    <w:p w14:paraId="131B4A95" w14:textId="1908FA9E" w:rsidR="00D2721A" w:rsidRDefault="00D2721A" w:rsidP="00D2721A">
      <w:pPr>
        <w:spacing w:line="360" w:lineRule="auto"/>
        <w:ind w:firstLine="851"/>
        <w:jc w:val="both"/>
        <w:rPr>
          <w:rFonts w:ascii="Times New Roman" w:hAnsi="Times New Roman"/>
          <w:iCs/>
          <w:sz w:val="24"/>
          <w:szCs w:val="24"/>
        </w:rPr>
      </w:pPr>
    </w:p>
    <w:p w14:paraId="088333A1" w14:textId="2C604BC1" w:rsidR="00D2721A" w:rsidRDefault="00D2721A" w:rsidP="00D2721A">
      <w:pPr>
        <w:spacing w:line="360" w:lineRule="auto"/>
        <w:ind w:firstLine="851"/>
        <w:jc w:val="both"/>
        <w:rPr>
          <w:rFonts w:ascii="Times New Roman" w:hAnsi="Times New Roman"/>
          <w:iCs/>
          <w:sz w:val="24"/>
          <w:szCs w:val="24"/>
        </w:rPr>
      </w:pPr>
    </w:p>
    <w:p w14:paraId="054701A9" w14:textId="10175C02" w:rsidR="00D2721A" w:rsidRDefault="00D2721A" w:rsidP="00D2721A">
      <w:pPr>
        <w:spacing w:line="360" w:lineRule="auto"/>
        <w:ind w:firstLine="851"/>
        <w:jc w:val="both"/>
        <w:rPr>
          <w:rFonts w:ascii="Times New Roman" w:hAnsi="Times New Roman"/>
          <w:iCs/>
          <w:sz w:val="24"/>
          <w:szCs w:val="24"/>
        </w:rPr>
      </w:pPr>
    </w:p>
    <w:p w14:paraId="6B316143" w14:textId="606D2B71" w:rsidR="00D2721A" w:rsidRDefault="00D2721A" w:rsidP="00D2721A">
      <w:pPr>
        <w:spacing w:line="360" w:lineRule="auto"/>
        <w:ind w:firstLine="851"/>
        <w:jc w:val="both"/>
        <w:rPr>
          <w:rFonts w:ascii="Times New Roman" w:hAnsi="Times New Roman"/>
          <w:iCs/>
          <w:sz w:val="24"/>
          <w:szCs w:val="24"/>
        </w:rPr>
      </w:pPr>
    </w:p>
    <w:p w14:paraId="572881AA" w14:textId="77777777" w:rsidR="00D2721A" w:rsidRPr="002A3195" w:rsidRDefault="00D2721A" w:rsidP="00D2721A">
      <w:pPr>
        <w:spacing w:line="360" w:lineRule="auto"/>
        <w:ind w:firstLine="851"/>
        <w:jc w:val="both"/>
        <w:rPr>
          <w:rFonts w:ascii="Times New Roman" w:hAnsi="Times New Roman"/>
          <w:iCs/>
          <w:sz w:val="24"/>
          <w:szCs w:val="24"/>
        </w:rPr>
      </w:pPr>
    </w:p>
    <w:p w14:paraId="7519C4F6" w14:textId="77777777" w:rsidR="002A3195" w:rsidRPr="002A3195" w:rsidRDefault="002A3195" w:rsidP="002A3195">
      <w:pPr>
        <w:jc w:val="both"/>
        <w:rPr>
          <w:rFonts w:ascii="Times New Roman" w:hAnsi="Times New Roman"/>
          <w:iCs/>
          <w:sz w:val="24"/>
          <w:szCs w:val="24"/>
        </w:rPr>
      </w:pPr>
    </w:p>
    <w:p w14:paraId="78A5FC10" w14:textId="77777777" w:rsidR="002A3195" w:rsidRPr="002A3195" w:rsidRDefault="002A3195" w:rsidP="007106E6">
      <w:pPr>
        <w:suppressAutoHyphens/>
        <w:ind w:right="-1" w:firstLine="4536"/>
        <w:textAlignment w:val="baseline"/>
        <w:rPr>
          <w:rFonts w:ascii="Times New Roman" w:hAnsi="Times New Roman"/>
          <w:sz w:val="24"/>
          <w:szCs w:val="24"/>
          <w:lang w:eastAsia="en-US"/>
        </w:rPr>
      </w:pPr>
      <w:r w:rsidRPr="002A3195">
        <w:rPr>
          <w:rFonts w:ascii="Times New Roman" w:hAnsi="Times New Roman"/>
          <w:sz w:val="24"/>
          <w:szCs w:val="24"/>
          <w:lang w:eastAsia="en-US"/>
        </w:rPr>
        <w:lastRenderedPageBreak/>
        <w:t>PATVIRTINTA</w:t>
      </w:r>
    </w:p>
    <w:p w14:paraId="12C3E4D5" w14:textId="77777777" w:rsidR="002A3195" w:rsidRPr="002A3195" w:rsidRDefault="002A3195" w:rsidP="007106E6">
      <w:pPr>
        <w:suppressAutoHyphens/>
        <w:ind w:right="-1" w:firstLine="4536"/>
        <w:jc w:val="both"/>
        <w:textAlignment w:val="baseline"/>
        <w:rPr>
          <w:rFonts w:ascii="Times New Roman" w:hAnsi="Times New Roman"/>
          <w:sz w:val="24"/>
          <w:szCs w:val="24"/>
          <w:lang w:eastAsia="en-US"/>
        </w:rPr>
      </w:pPr>
      <w:r w:rsidRPr="002A3195">
        <w:rPr>
          <w:rFonts w:ascii="Times New Roman" w:hAnsi="Times New Roman"/>
          <w:sz w:val="24"/>
          <w:szCs w:val="24"/>
          <w:lang w:eastAsia="en-US"/>
        </w:rPr>
        <w:t xml:space="preserve">Kauno rajono savivaldybės tarybos </w:t>
      </w:r>
    </w:p>
    <w:p w14:paraId="002E6BF7" w14:textId="71F0839E" w:rsidR="002A3195" w:rsidRPr="002A3195" w:rsidRDefault="002A3195" w:rsidP="007106E6">
      <w:pPr>
        <w:suppressAutoHyphens/>
        <w:ind w:right="-1" w:firstLine="4536"/>
        <w:jc w:val="both"/>
        <w:textAlignment w:val="baseline"/>
        <w:rPr>
          <w:rFonts w:ascii="Times New Roman" w:hAnsi="Times New Roman"/>
          <w:sz w:val="24"/>
          <w:szCs w:val="24"/>
          <w:lang w:eastAsia="en-US"/>
        </w:rPr>
      </w:pPr>
      <w:r w:rsidRPr="002A3195">
        <w:rPr>
          <w:rFonts w:ascii="Times New Roman" w:hAnsi="Times New Roman"/>
          <w:sz w:val="24"/>
          <w:szCs w:val="24"/>
          <w:lang w:eastAsia="en-US"/>
        </w:rPr>
        <w:t>2022 m. rugpjūčio 25 d. sprendimu Nr. TS-</w:t>
      </w:r>
      <w:r w:rsidR="007106E6">
        <w:rPr>
          <w:rFonts w:ascii="Times New Roman" w:hAnsi="Times New Roman"/>
          <w:sz w:val="24"/>
          <w:szCs w:val="24"/>
          <w:lang w:eastAsia="en-US"/>
        </w:rPr>
        <w:t>287</w:t>
      </w:r>
    </w:p>
    <w:p w14:paraId="0FF09922" w14:textId="48033B03" w:rsidR="002A3195" w:rsidRDefault="002A3195" w:rsidP="002A3195">
      <w:pPr>
        <w:suppressAutoHyphens/>
        <w:spacing w:line="360" w:lineRule="auto"/>
        <w:ind w:left="5182" w:right="-284" w:firstLine="1298"/>
        <w:jc w:val="both"/>
        <w:textAlignment w:val="baseline"/>
        <w:rPr>
          <w:rFonts w:ascii="Times New Roman" w:hAnsi="Times New Roman"/>
          <w:sz w:val="24"/>
          <w:szCs w:val="24"/>
          <w:lang w:eastAsia="en-US"/>
        </w:rPr>
      </w:pPr>
    </w:p>
    <w:p w14:paraId="1C2F5BE3" w14:textId="77777777" w:rsidR="002A3195" w:rsidRPr="002A3195" w:rsidRDefault="002A3195" w:rsidP="002A3195">
      <w:pPr>
        <w:jc w:val="center"/>
        <w:rPr>
          <w:rFonts w:ascii="Times New Roman" w:hAnsi="Times New Roman"/>
          <w:b/>
          <w:caps/>
          <w:sz w:val="24"/>
          <w:szCs w:val="24"/>
        </w:rPr>
      </w:pPr>
      <w:r w:rsidRPr="002A3195">
        <w:rPr>
          <w:rFonts w:ascii="Times New Roman" w:hAnsi="Times New Roman"/>
          <w:b/>
          <w:caps/>
          <w:sz w:val="24"/>
          <w:szCs w:val="24"/>
        </w:rPr>
        <w:t xml:space="preserve">MOKESČIO DYDŽIO UŽ MOKINIŲ </w:t>
      </w:r>
      <w:r w:rsidRPr="002A3195">
        <w:rPr>
          <w:rFonts w:ascii="Times New Roman" w:hAnsi="Times New Roman"/>
          <w:b/>
          <w:sz w:val="24"/>
          <w:szCs w:val="24"/>
          <w:lang w:eastAsia="en-US"/>
        </w:rPr>
        <w:t xml:space="preserve">NEFORMALŲJĮ ŠVIETIMĄ MOKĖJIMO KAUNO R. SPORTO MOKYKLOJE IR KAUNO R. DZIUDO IR JOJIMO SPORTO MOKYKLOJE TVARKOS APRAŠAS </w:t>
      </w:r>
    </w:p>
    <w:p w14:paraId="5FE4CD97" w14:textId="77777777" w:rsidR="002A3195" w:rsidRPr="002A3195" w:rsidRDefault="002A3195" w:rsidP="002A3195">
      <w:pPr>
        <w:jc w:val="both"/>
        <w:rPr>
          <w:rFonts w:ascii="Times New Roman" w:hAnsi="Times New Roman"/>
          <w:sz w:val="24"/>
          <w:szCs w:val="24"/>
        </w:rPr>
      </w:pPr>
    </w:p>
    <w:p w14:paraId="67AFF9C3" w14:textId="77777777" w:rsidR="002A3195" w:rsidRPr="002A3195" w:rsidRDefault="002A3195" w:rsidP="002A3195">
      <w:pPr>
        <w:tabs>
          <w:tab w:val="left" w:pos="3330"/>
          <w:tab w:val="left" w:pos="3420"/>
        </w:tabs>
        <w:ind w:left="360"/>
        <w:jc w:val="center"/>
        <w:rPr>
          <w:rFonts w:ascii="Times New Roman" w:hAnsi="Times New Roman"/>
          <w:b/>
          <w:sz w:val="24"/>
          <w:szCs w:val="24"/>
        </w:rPr>
      </w:pPr>
      <w:r w:rsidRPr="002A3195">
        <w:rPr>
          <w:rFonts w:ascii="Times New Roman" w:hAnsi="Times New Roman"/>
          <w:b/>
          <w:sz w:val="24"/>
          <w:szCs w:val="24"/>
        </w:rPr>
        <w:t>I SKYRIUS</w:t>
      </w:r>
    </w:p>
    <w:p w14:paraId="650D9ADC" w14:textId="77777777" w:rsidR="002A3195" w:rsidRPr="002A3195" w:rsidRDefault="002A3195" w:rsidP="002A3195">
      <w:pPr>
        <w:tabs>
          <w:tab w:val="left" w:pos="3330"/>
          <w:tab w:val="left" w:pos="3420"/>
        </w:tabs>
        <w:ind w:left="360"/>
        <w:jc w:val="center"/>
        <w:rPr>
          <w:rFonts w:ascii="Times New Roman" w:hAnsi="Times New Roman"/>
          <w:b/>
          <w:sz w:val="24"/>
          <w:szCs w:val="24"/>
        </w:rPr>
      </w:pPr>
      <w:r w:rsidRPr="002A3195">
        <w:rPr>
          <w:rFonts w:ascii="Times New Roman" w:hAnsi="Times New Roman"/>
          <w:b/>
          <w:sz w:val="24"/>
          <w:szCs w:val="24"/>
        </w:rPr>
        <w:t>BENDROSIOS NUOSTATOS</w:t>
      </w:r>
    </w:p>
    <w:p w14:paraId="55FACEC6" w14:textId="77777777" w:rsidR="002A3195" w:rsidRPr="002A3195" w:rsidRDefault="002A3195" w:rsidP="002A3195">
      <w:pPr>
        <w:ind w:left="360"/>
        <w:rPr>
          <w:rFonts w:ascii="Times New Roman" w:hAnsi="Times New Roman"/>
          <w:sz w:val="24"/>
          <w:szCs w:val="24"/>
        </w:rPr>
      </w:pPr>
    </w:p>
    <w:p w14:paraId="11DB6E81" w14:textId="77777777" w:rsidR="002A3195" w:rsidRPr="002A3195" w:rsidRDefault="002A3195" w:rsidP="002A3195">
      <w:pPr>
        <w:tabs>
          <w:tab w:val="left" w:pos="780"/>
          <w:tab w:val="left" w:pos="1134"/>
        </w:tabs>
        <w:spacing w:line="380" w:lineRule="exact"/>
        <w:ind w:firstLine="851"/>
        <w:jc w:val="both"/>
        <w:rPr>
          <w:rFonts w:ascii="Times New Roman" w:hAnsi="Times New Roman"/>
          <w:color w:val="000000"/>
          <w:sz w:val="24"/>
          <w:szCs w:val="24"/>
        </w:rPr>
      </w:pPr>
      <w:r w:rsidRPr="002A3195">
        <w:rPr>
          <w:rFonts w:ascii="Times New Roman" w:hAnsi="Times New Roman"/>
          <w:color w:val="000000"/>
          <w:sz w:val="24"/>
          <w:szCs w:val="24"/>
        </w:rPr>
        <w:t>1.</w:t>
      </w:r>
      <w:r w:rsidRPr="002A3195">
        <w:rPr>
          <w:rFonts w:ascii="Times New Roman" w:hAnsi="Times New Roman"/>
          <w:color w:val="000000"/>
          <w:sz w:val="24"/>
          <w:szCs w:val="24"/>
        </w:rPr>
        <w:tab/>
        <w:t>Mokesčio dydžio už mokinių neformalųjį</w:t>
      </w:r>
      <w:r w:rsidRPr="002A3195">
        <w:rPr>
          <w:rFonts w:ascii="Times New Roman" w:hAnsi="Times New Roman"/>
          <w:color w:val="FF0000"/>
          <w:sz w:val="24"/>
          <w:szCs w:val="24"/>
        </w:rPr>
        <w:t xml:space="preserve"> </w:t>
      </w:r>
      <w:r w:rsidRPr="002A3195">
        <w:rPr>
          <w:rFonts w:ascii="Times New Roman" w:hAnsi="Times New Roman"/>
          <w:color w:val="000000"/>
          <w:sz w:val="24"/>
          <w:szCs w:val="24"/>
        </w:rPr>
        <w:t>švietimą mokėjimo Kauno r. sporto mokykloje ir Kauno r. dziudo ir jojimo sporto mokykloje (toliau – Sporto mokyklos) tvarkos aprašas (toliau – Aprašas) reglamentuoja mokesčio už mokinių neformaliojo švietimo (toliau – neformalusis švietimas) paslaugas mokėjimo ir lengvatų taikymo (atleidimo nuo mokesčio ar jo dalies) tvarką.</w:t>
      </w:r>
    </w:p>
    <w:p w14:paraId="2A2B05E9" w14:textId="77777777" w:rsidR="002A3195" w:rsidRPr="002A3195" w:rsidRDefault="002A3195" w:rsidP="002A3195">
      <w:pPr>
        <w:tabs>
          <w:tab w:val="left" w:pos="780"/>
        </w:tabs>
        <w:spacing w:line="380" w:lineRule="exact"/>
        <w:ind w:left="-78" w:firstLine="851"/>
        <w:jc w:val="both"/>
        <w:rPr>
          <w:rFonts w:ascii="Times New Roman" w:hAnsi="Times New Roman"/>
          <w:color w:val="000000"/>
          <w:sz w:val="24"/>
          <w:szCs w:val="24"/>
        </w:rPr>
      </w:pPr>
      <w:r w:rsidRPr="002A3195">
        <w:rPr>
          <w:rFonts w:ascii="Times New Roman" w:hAnsi="Times New Roman"/>
          <w:color w:val="000000"/>
          <w:sz w:val="24"/>
          <w:szCs w:val="24"/>
        </w:rPr>
        <w:t xml:space="preserve">2. Šiame Apraše vartojamos sąvokos atitinka Lietuvos Respublikos švietimo įstatyme vartojamas sąvokas. </w:t>
      </w:r>
    </w:p>
    <w:p w14:paraId="4F8E7437" w14:textId="77777777" w:rsidR="002A3195" w:rsidRPr="002A3195" w:rsidRDefault="002A3195" w:rsidP="002A3195">
      <w:pPr>
        <w:tabs>
          <w:tab w:val="left" w:pos="780"/>
        </w:tabs>
        <w:spacing w:line="276" w:lineRule="auto"/>
        <w:ind w:left="-78" w:firstLine="851"/>
        <w:jc w:val="both"/>
        <w:rPr>
          <w:rFonts w:ascii="Times New Roman" w:hAnsi="Times New Roman"/>
          <w:color w:val="000000"/>
          <w:sz w:val="24"/>
          <w:szCs w:val="24"/>
        </w:rPr>
      </w:pPr>
    </w:p>
    <w:p w14:paraId="270D4124" w14:textId="77777777" w:rsidR="002A3195" w:rsidRPr="002A3195" w:rsidRDefault="002A3195" w:rsidP="002A3195">
      <w:pPr>
        <w:jc w:val="center"/>
        <w:rPr>
          <w:rFonts w:ascii="Times New Roman" w:hAnsi="Times New Roman"/>
          <w:b/>
          <w:sz w:val="24"/>
          <w:szCs w:val="24"/>
        </w:rPr>
      </w:pPr>
      <w:r w:rsidRPr="002A3195">
        <w:rPr>
          <w:rFonts w:ascii="Times New Roman" w:hAnsi="Times New Roman"/>
          <w:b/>
          <w:sz w:val="24"/>
          <w:szCs w:val="24"/>
        </w:rPr>
        <w:t xml:space="preserve">II SKYRIUS </w:t>
      </w:r>
    </w:p>
    <w:p w14:paraId="4288CFC7" w14:textId="77777777" w:rsidR="002A3195" w:rsidRPr="002A3195" w:rsidRDefault="002A3195" w:rsidP="002A3195">
      <w:pPr>
        <w:jc w:val="center"/>
        <w:rPr>
          <w:rFonts w:ascii="Times New Roman" w:hAnsi="Times New Roman"/>
          <w:b/>
          <w:caps/>
          <w:sz w:val="24"/>
          <w:szCs w:val="24"/>
        </w:rPr>
      </w:pPr>
      <w:r w:rsidRPr="002A3195">
        <w:rPr>
          <w:rFonts w:ascii="Times New Roman" w:hAnsi="Times New Roman"/>
          <w:b/>
          <w:caps/>
          <w:sz w:val="24"/>
          <w:szCs w:val="24"/>
        </w:rPr>
        <w:t>mokesčio</w:t>
      </w:r>
      <w:r w:rsidRPr="002A3195">
        <w:rPr>
          <w:rFonts w:ascii="Times New Roman" w:hAnsi="Times New Roman"/>
          <w:b/>
          <w:sz w:val="24"/>
          <w:szCs w:val="24"/>
        </w:rPr>
        <w:t xml:space="preserve"> </w:t>
      </w:r>
      <w:r w:rsidRPr="002A3195">
        <w:rPr>
          <w:rFonts w:ascii="Times New Roman" w:hAnsi="Times New Roman"/>
          <w:b/>
          <w:caps/>
          <w:sz w:val="24"/>
          <w:szCs w:val="24"/>
        </w:rPr>
        <w:t>mokėjimo tvarka</w:t>
      </w:r>
    </w:p>
    <w:p w14:paraId="1597ECFF" w14:textId="77777777" w:rsidR="002A3195" w:rsidRPr="002A3195" w:rsidRDefault="002A3195" w:rsidP="002A3195">
      <w:pPr>
        <w:spacing w:line="380" w:lineRule="exact"/>
        <w:ind w:firstLine="851"/>
        <w:jc w:val="center"/>
        <w:rPr>
          <w:rFonts w:ascii="Times New Roman" w:hAnsi="Times New Roman"/>
          <w:b/>
          <w:sz w:val="24"/>
          <w:szCs w:val="24"/>
        </w:rPr>
      </w:pPr>
    </w:p>
    <w:p w14:paraId="006BB51A" w14:textId="77777777" w:rsidR="002A3195" w:rsidRPr="002A3195" w:rsidRDefault="002A3195" w:rsidP="002A3195">
      <w:pPr>
        <w:tabs>
          <w:tab w:val="left" w:pos="858"/>
          <w:tab w:val="left" w:pos="1134"/>
        </w:tabs>
        <w:spacing w:line="380" w:lineRule="exact"/>
        <w:ind w:firstLine="851"/>
        <w:jc w:val="both"/>
        <w:rPr>
          <w:rFonts w:ascii="Times New Roman" w:hAnsi="Times New Roman"/>
          <w:sz w:val="24"/>
          <w:szCs w:val="24"/>
        </w:rPr>
      </w:pPr>
      <w:r w:rsidRPr="002A3195">
        <w:rPr>
          <w:rFonts w:ascii="Times New Roman" w:hAnsi="Times New Roman"/>
          <w:sz w:val="24"/>
          <w:szCs w:val="24"/>
        </w:rPr>
        <w:t>3.</w:t>
      </w:r>
      <w:r w:rsidRPr="002A3195">
        <w:rPr>
          <w:rFonts w:ascii="Times New Roman" w:hAnsi="Times New Roman"/>
          <w:sz w:val="24"/>
          <w:szCs w:val="24"/>
        </w:rPr>
        <w:tab/>
        <w:t xml:space="preserve">Savivaldybės tarybos nustatyto dydžio mokestis mokamas už einamąjį mėnesį iki 25 dienos (vasario ir gruodžio mėnesiais iki 20 dienos) į nurodytą Sporto mokyklų sąskaitą. </w:t>
      </w:r>
    </w:p>
    <w:p w14:paraId="3F0F5E58" w14:textId="77777777" w:rsidR="002A3195" w:rsidRPr="002A3195" w:rsidRDefault="002A3195" w:rsidP="002A3195">
      <w:pPr>
        <w:tabs>
          <w:tab w:val="left" w:pos="780"/>
        </w:tabs>
        <w:jc w:val="both"/>
        <w:rPr>
          <w:rFonts w:ascii="Times New Roman" w:hAnsi="Times New Roman"/>
          <w:sz w:val="24"/>
          <w:szCs w:val="24"/>
          <w:highlight w:val="yellow"/>
          <w:u w:val="single"/>
          <w:lang w:eastAsia="ar-SA"/>
        </w:rPr>
      </w:pPr>
    </w:p>
    <w:p w14:paraId="4BA31CC7" w14:textId="77777777" w:rsidR="002A3195" w:rsidRPr="002A3195" w:rsidRDefault="002A3195" w:rsidP="002A3195">
      <w:pPr>
        <w:jc w:val="center"/>
        <w:rPr>
          <w:rFonts w:ascii="Times New Roman" w:hAnsi="Times New Roman"/>
          <w:b/>
          <w:sz w:val="24"/>
          <w:szCs w:val="24"/>
        </w:rPr>
      </w:pPr>
      <w:r w:rsidRPr="002A3195">
        <w:rPr>
          <w:rFonts w:ascii="Times New Roman" w:hAnsi="Times New Roman"/>
          <w:b/>
          <w:sz w:val="24"/>
          <w:szCs w:val="24"/>
        </w:rPr>
        <w:t>III SKYRIUS</w:t>
      </w:r>
    </w:p>
    <w:p w14:paraId="4B93D62F" w14:textId="77777777" w:rsidR="002A3195" w:rsidRPr="002A3195" w:rsidRDefault="002A3195" w:rsidP="002A3195">
      <w:pPr>
        <w:ind w:firstLine="62"/>
        <w:jc w:val="center"/>
        <w:rPr>
          <w:rFonts w:ascii="Times New Roman" w:hAnsi="Times New Roman"/>
          <w:b/>
          <w:sz w:val="24"/>
          <w:szCs w:val="24"/>
        </w:rPr>
      </w:pPr>
      <w:r w:rsidRPr="002A3195">
        <w:rPr>
          <w:rFonts w:ascii="Times New Roman" w:hAnsi="Times New Roman"/>
          <w:b/>
          <w:sz w:val="24"/>
          <w:szCs w:val="24"/>
        </w:rPr>
        <w:t>ATLEIDIMO NUO MOKESČIO AR JO DALIES TVARKA</w:t>
      </w:r>
    </w:p>
    <w:p w14:paraId="018CA564" w14:textId="77777777" w:rsidR="002A3195" w:rsidRPr="002A3195" w:rsidRDefault="002A3195" w:rsidP="002A3195">
      <w:pPr>
        <w:spacing w:line="380" w:lineRule="exact"/>
        <w:ind w:firstLine="851"/>
        <w:jc w:val="center"/>
        <w:rPr>
          <w:rFonts w:ascii="Times New Roman" w:hAnsi="Times New Roman"/>
          <w:b/>
          <w:sz w:val="24"/>
          <w:szCs w:val="24"/>
        </w:rPr>
      </w:pPr>
    </w:p>
    <w:p w14:paraId="0BB1986A" w14:textId="77777777" w:rsidR="002A3195" w:rsidRPr="002A3195" w:rsidRDefault="002A3195" w:rsidP="002A3195">
      <w:pPr>
        <w:tabs>
          <w:tab w:val="left" w:pos="780"/>
          <w:tab w:val="left" w:pos="1276"/>
        </w:tabs>
        <w:spacing w:line="336" w:lineRule="auto"/>
        <w:ind w:firstLine="851"/>
        <w:jc w:val="both"/>
        <w:rPr>
          <w:rFonts w:ascii="Times New Roman" w:hAnsi="Times New Roman"/>
          <w:sz w:val="24"/>
          <w:szCs w:val="24"/>
        </w:rPr>
      </w:pPr>
      <w:r w:rsidRPr="002A3195">
        <w:rPr>
          <w:rFonts w:ascii="Times New Roman" w:hAnsi="Times New Roman"/>
          <w:sz w:val="24"/>
          <w:szCs w:val="24"/>
        </w:rPr>
        <w:t>4.</w:t>
      </w:r>
      <w:r w:rsidRPr="002A3195">
        <w:rPr>
          <w:rFonts w:ascii="Times New Roman" w:hAnsi="Times New Roman"/>
          <w:sz w:val="24"/>
          <w:szCs w:val="24"/>
        </w:rPr>
        <w:tab/>
        <w:t>Nuo mokesčio atleidžiami:</w:t>
      </w:r>
    </w:p>
    <w:p w14:paraId="3730DEFF" w14:textId="77777777" w:rsidR="002A3195" w:rsidRPr="002A3195" w:rsidRDefault="002A3195" w:rsidP="002A3195">
      <w:pPr>
        <w:tabs>
          <w:tab w:val="left" w:pos="936"/>
          <w:tab w:val="left" w:pos="1248"/>
        </w:tabs>
        <w:spacing w:line="336" w:lineRule="auto"/>
        <w:ind w:firstLine="851"/>
        <w:jc w:val="both"/>
        <w:rPr>
          <w:rFonts w:ascii="Times New Roman" w:hAnsi="Times New Roman"/>
          <w:sz w:val="24"/>
          <w:szCs w:val="24"/>
        </w:rPr>
      </w:pPr>
      <w:r w:rsidRPr="002A3195">
        <w:rPr>
          <w:rFonts w:ascii="Times New Roman" w:hAnsi="Times New Roman"/>
          <w:sz w:val="24"/>
          <w:szCs w:val="24"/>
        </w:rPr>
        <w:t xml:space="preserve">4.1. mokiniai, </w:t>
      </w:r>
      <w:r w:rsidRPr="002A3195">
        <w:rPr>
          <w:rFonts w:ascii="Times New Roman" w:hAnsi="Times New Roman"/>
          <w:bCs/>
          <w:sz w:val="24"/>
          <w:szCs w:val="24"/>
        </w:rPr>
        <w:t>kuriems nustatytas neįgalumo lygis,</w:t>
      </w:r>
      <w:r w:rsidRPr="002A3195">
        <w:rPr>
          <w:rFonts w:ascii="Times New Roman" w:hAnsi="Times New Roman"/>
          <w:b/>
          <w:bCs/>
          <w:sz w:val="24"/>
          <w:szCs w:val="24"/>
        </w:rPr>
        <w:t xml:space="preserve"> </w:t>
      </w:r>
      <w:r w:rsidRPr="002A3195">
        <w:rPr>
          <w:rFonts w:ascii="Times New Roman" w:hAnsi="Times New Roman"/>
          <w:sz w:val="24"/>
          <w:szCs w:val="24"/>
        </w:rPr>
        <w:t>pateikę neįgalumą patvirtinančius dokumentus;</w:t>
      </w:r>
    </w:p>
    <w:p w14:paraId="68E79C5C" w14:textId="77777777" w:rsidR="002A3195" w:rsidRPr="002A3195" w:rsidRDefault="002A3195" w:rsidP="002A3195">
      <w:pPr>
        <w:tabs>
          <w:tab w:val="left" w:pos="936"/>
          <w:tab w:val="left" w:pos="1248"/>
        </w:tabs>
        <w:spacing w:line="336" w:lineRule="auto"/>
        <w:ind w:firstLine="851"/>
        <w:jc w:val="both"/>
        <w:rPr>
          <w:rFonts w:ascii="Times New Roman" w:hAnsi="Times New Roman"/>
          <w:sz w:val="24"/>
          <w:szCs w:val="24"/>
        </w:rPr>
      </w:pPr>
      <w:r w:rsidRPr="002A3195">
        <w:rPr>
          <w:rFonts w:ascii="Times New Roman" w:hAnsi="Times New Roman"/>
          <w:sz w:val="24"/>
          <w:szCs w:val="24"/>
        </w:rPr>
        <w:t>4.2. mokiniai iš nepasiturinčių šeimų, gaunančių socialinę pašalpą, pateikę pažymas apie gaunamą socialinę pašalpą;</w:t>
      </w:r>
    </w:p>
    <w:p w14:paraId="1866751A" w14:textId="77777777" w:rsidR="002A3195" w:rsidRPr="002A3195" w:rsidRDefault="002A3195" w:rsidP="002A3195">
      <w:pPr>
        <w:tabs>
          <w:tab w:val="left" w:pos="936"/>
          <w:tab w:val="left" w:pos="1248"/>
        </w:tabs>
        <w:spacing w:line="336" w:lineRule="auto"/>
        <w:ind w:firstLine="851"/>
        <w:jc w:val="both"/>
        <w:rPr>
          <w:rFonts w:ascii="Times New Roman" w:hAnsi="Times New Roman"/>
          <w:sz w:val="24"/>
          <w:szCs w:val="24"/>
        </w:rPr>
      </w:pPr>
      <w:r w:rsidRPr="002A3195">
        <w:rPr>
          <w:rFonts w:ascii="Times New Roman" w:hAnsi="Times New Roman"/>
          <w:sz w:val="24"/>
          <w:szCs w:val="24"/>
        </w:rPr>
        <w:t>4.3.</w:t>
      </w:r>
      <w:r w:rsidRPr="002A3195">
        <w:rPr>
          <w:rFonts w:ascii="Times New Roman" w:hAnsi="Times New Roman"/>
          <w:sz w:val="24"/>
          <w:szCs w:val="24"/>
        </w:rPr>
        <w:tab/>
      </w:r>
      <w:bookmarkStart w:id="0" w:name="_Hlk112147902"/>
      <w:r w:rsidRPr="002A3195">
        <w:rPr>
          <w:rFonts w:ascii="Times New Roman" w:hAnsi="Times New Roman"/>
          <w:bCs/>
          <w:sz w:val="24"/>
          <w:szCs w:val="24"/>
        </w:rPr>
        <w:t>likę be tėvų globos vaikai (iki 18 metų), kuriems įstatymų nustatyta tvarka paskirta laikinoji ar nuolatinė globa (rūpyba) institucijoje</w:t>
      </w:r>
      <w:r w:rsidRPr="002A3195">
        <w:rPr>
          <w:rFonts w:ascii="Times New Roman" w:hAnsi="Times New Roman"/>
          <w:sz w:val="24"/>
          <w:szCs w:val="24"/>
        </w:rPr>
        <w:t>, pateikę statusą patvirtinančius dokumentus;</w:t>
      </w:r>
      <w:bookmarkEnd w:id="0"/>
      <w:r w:rsidRPr="002A3195">
        <w:rPr>
          <w:rFonts w:ascii="Times New Roman" w:hAnsi="Times New Roman"/>
          <w:sz w:val="24"/>
          <w:szCs w:val="24"/>
        </w:rPr>
        <w:t xml:space="preserve">   </w:t>
      </w:r>
    </w:p>
    <w:p w14:paraId="2DA72DB4" w14:textId="77777777" w:rsidR="002A3195" w:rsidRPr="002A3195" w:rsidRDefault="002A3195" w:rsidP="002A3195">
      <w:pPr>
        <w:tabs>
          <w:tab w:val="left" w:pos="936"/>
          <w:tab w:val="left" w:pos="1248"/>
        </w:tabs>
        <w:spacing w:line="336" w:lineRule="auto"/>
        <w:ind w:firstLine="851"/>
        <w:jc w:val="both"/>
        <w:rPr>
          <w:rFonts w:ascii="Times New Roman" w:hAnsi="Times New Roman"/>
          <w:sz w:val="24"/>
          <w:szCs w:val="24"/>
        </w:rPr>
      </w:pPr>
      <w:bookmarkStart w:id="1" w:name="_Hlk112147984"/>
      <w:r w:rsidRPr="002A3195">
        <w:rPr>
          <w:rFonts w:ascii="Times New Roman" w:hAnsi="Times New Roman"/>
          <w:sz w:val="24"/>
          <w:szCs w:val="24"/>
        </w:rPr>
        <w:t xml:space="preserve">4.4. </w:t>
      </w:r>
      <w:r w:rsidRPr="002A3195">
        <w:rPr>
          <w:rFonts w:ascii="Times New Roman" w:hAnsi="Times New Roman"/>
          <w:bCs/>
          <w:sz w:val="24"/>
          <w:szCs w:val="24"/>
        </w:rPr>
        <w:t>mokiniai iš šeimų, kuriose auginami trys ir daugiau vaikų, pateikę šeimos sudėtį patvirtinančius dokumentus</w:t>
      </w:r>
      <w:r w:rsidRPr="002A3195">
        <w:rPr>
          <w:rFonts w:ascii="Times New Roman" w:hAnsi="Times New Roman"/>
          <w:sz w:val="24"/>
          <w:szCs w:val="24"/>
        </w:rPr>
        <w:t xml:space="preserve">; </w:t>
      </w:r>
    </w:p>
    <w:bookmarkEnd w:id="1"/>
    <w:p w14:paraId="01912245" w14:textId="77777777" w:rsidR="002A3195" w:rsidRPr="002A3195" w:rsidRDefault="002A3195" w:rsidP="002A3195">
      <w:pPr>
        <w:tabs>
          <w:tab w:val="left" w:pos="936"/>
          <w:tab w:val="left" w:pos="1248"/>
        </w:tabs>
        <w:spacing w:line="336" w:lineRule="auto"/>
        <w:ind w:firstLine="851"/>
        <w:jc w:val="both"/>
        <w:rPr>
          <w:rFonts w:ascii="Times New Roman" w:hAnsi="Times New Roman"/>
          <w:sz w:val="24"/>
          <w:szCs w:val="24"/>
        </w:rPr>
      </w:pPr>
      <w:r w:rsidRPr="002A3195">
        <w:rPr>
          <w:rFonts w:ascii="Times New Roman" w:hAnsi="Times New Roman"/>
          <w:sz w:val="24"/>
          <w:szCs w:val="24"/>
        </w:rPr>
        <w:t>4.5. jei mokinys nelankė įstaigos visą einamąjį mėnesį ir pateikė gydytojo pažymą (jos kopiją) arba motyvuotą tėvų (globėjų, rūpintojų) prašymą;</w:t>
      </w:r>
    </w:p>
    <w:p w14:paraId="37DC564E" w14:textId="77777777" w:rsidR="002A3195" w:rsidRPr="002A3195" w:rsidRDefault="002A3195" w:rsidP="002A3195">
      <w:pPr>
        <w:tabs>
          <w:tab w:val="left" w:pos="936"/>
          <w:tab w:val="left" w:pos="1248"/>
        </w:tabs>
        <w:spacing w:line="336" w:lineRule="auto"/>
        <w:ind w:firstLine="851"/>
        <w:jc w:val="both"/>
        <w:rPr>
          <w:rFonts w:ascii="Times New Roman" w:hAnsi="Times New Roman"/>
          <w:sz w:val="24"/>
          <w:szCs w:val="24"/>
        </w:rPr>
      </w:pPr>
      <w:r w:rsidRPr="002A3195">
        <w:rPr>
          <w:rFonts w:ascii="Times New Roman" w:hAnsi="Times New Roman"/>
          <w:sz w:val="24"/>
          <w:szCs w:val="24"/>
        </w:rPr>
        <w:t>4.6. mokinių vasaros atostogų ar mokytojų kasmetinių atostogų metu;</w:t>
      </w:r>
    </w:p>
    <w:p w14:paraId="1AE7D2BE" w14:textId="77777777" w:rsidR="002A3195" w:rsidRPr="002A3195" w:rsidRDefault="002A3195" w:rsidP="002A3195">
      <w:pPr>
        <w:tabs>
          <w:tab w:val="left" w:pos="936"/>
          <w:tab w:val="left" w:pos="1248"/>
        </w:tabs>
        <w:spacing w:line="336" w:lineRule="auto"/>
        <w:ind w:firstLine="851"/>
        <w:jc w:val="both"/>
        <w:rPr>
          <w:rFonts w:ascii="Times New Roman" w:hAnsi="Times New Roman"/>
          <w:bCs/>
          <w:sz w:val="24"/>
          <w:szCs w:val="24"/>
        </w:rPr>
      </w:pPr>
      <w:r w:rsidRPr="002A3195">
        <w:rPr>
          <w:rFonts w:ascii="Times New Roman" w:hAnsi="Times New Roman"/>
          <w:sz w:val="24"/>
          <w:szCs w:val="24"/>
        </w:rPr>
        <w:t xml:space="preserve">4.7. jei vieną </w:t>
      </w:r>
      <w:r w:rsidRPr="002A3195">
        <w:rPr>
          <w:rFonts w:ascii="Times New Roman" w:hAnsi="Times New Roman"/>
          <w:color w:val="000000" w:themeColor="text1"/>
          <w:sz w:val="24"/>
          <w:szCs w:val="24"/>
        </w:rPr>
        <w:t>mėnesį</w:t>
      </w:r>
      <w:r w:rsidRPr="002A3195">
        <w:rPr>
          <w:rFonts w:ascii="Times New Roman" w:hAnsi="Times New Roman"/>
          <w:sz w:val="24"/>
          <w:szCs w:val="24"/>
        </w:rPr>
        <w:t xml:space="preserve"> ar daugiau neformaliojo švietimo programa nevykdoma dėl </w:t>
      </w:r>
      <w:r w:rsidRPr="002A3195">
        <w:rPr>
          <w:rFonts w:ascii="Times New Roman" w:hAnsi="Times New Roman"/>
          <w:bCs/>
          <w:sz w:val="24"/>
          <w:szCs w:val="24"/>
        </w:rPr>
        <w:t>nepaprastosios padėties, ekstremalios situacijos ar karantino bei kitų objektyvių priežasčių.</w:t>
      </w:r>
    </w:p>
    <w:p w14:paraId="4A8C9140" w14:textId="77777777" w:rsidR="002A3195" w:rsidRPr="002A3195" w:rsidRDefault="002A3195" w:rsidP="002A3195">
      <w:pPr>
        <w:tabs>
          <w:tab w:val="left" w:pos="936"/>
          <w:tab w:val="left" w:pos="1248"/>
        </w:tabs>
        <w:spacing w:line="336" w:lineRule="auto"/>
        <w:ind w:firstLine="851"/>
        <w:jc w:val="both"/>
        <w:rPr>
          <w:rFonts w:ascii="Times New Roman" w:hAnsi="Times New Roman"/>
          <w:sz w:val="24"/>
          <w:szCs w:val="24"/>
        </w:rPr>
      </w:pPr>
      <w:r w:rsidRPr="002A3195">
        <w:rPr>
          <w:rFonts w:ascii="Times New Roman" w:hAnsi="Times New Roman"/>
          <w:sz w:val="24"/>
          <w:szCs w:val="24"/>
        </w:rPr>
        <w:lastRenderedPageBreak/>
        <w:t>5.</w:t>
      </w:r>
      <w:r w:rsidRPr="002A3195">
        <w:rPr>
          <w:rFonts w:ascii="Times New Roman" w:hAnsi="Times New Roman"/>
          <w:sz w:val="24"/>
          <w:szCs w:val="24"/>
        </w:rPr>
        <w:tab/>
        <w:t>Nuo 50 proc. mokesčio atleidžiami:</w:t>
      </w:r>
    </w:p>
    <w:p w14:paraId="0DAD1002" w14:textId="77777777" w:rsidR="002A3195" w:rsidRPr="002A3195" w:rsidRDefault="002A3195" w:rsidP="002A3195">
      <w:pPr>
        <w:tabs>
          <w:tab w:val="left" w:pos="936"/>
          <w:tab w:val="left" w:pos="1248"/>
        </w:tabs>
        <w:spacing w:line="336" w:lineRule="auto"/>
        <w:ind w:firstLine="851"/>
        <w:jc w:val="both"/>
        <w:rPr>
          <w:rFonts w:ascii="Times New Roman" w:hAnsi="Times New Roman"/>
          <w:sz w:val="24"/>
          <w:szCs w:val="24"/>
        </w:rPr>
      </w:pPr>
      <w:r w:rsidRPr="002A3195">
        <w:rPr>
          <w:rFonts w:ascii="Times New Roman" w:hAnsi="Times New Roman"/>
          <w:sz w:val="24"/>
          <w:szCs w:val="24"/>
        </w:rPr>
        <w:t xml:space="preserve">5.1. Lietuvos jaunių čempionatų nugalėtojai, Lietuvos jaunimo ir suaugusių čempionatų nugalėtojai ir prizininkai </w:t>
      </w:r>
      <w:bookmarkStart w:id="2" w:name="_Hlk112148032"/>
      <w:r w:rsidRPr="002A3195">
        <w:rPr>
          <w:rFonts w:ascii="Times New Roman" w:hAnsi="Times New Roman"/>
          <w:bCs/>
          <w:color w:val="000000" w:themeColor="text1"/>
          <w:sz w:val="24"/>
          <w:szCs w:val="24"/>
        </w:rPr>
        <w:t>vienus</w:t>
      </w:r>
      <w:r w:rsidRPr="002A3195">
        <w:rPr>
          <w:rFonts w:ascii="Times New Roman" w:hAnsi="Times New Roman"/>
          <w:b/>
          <w:bCs/>
          <w:color w:val="000000" w:themeColor="text1"/>
          <w:sz w:val="24"/>
          <w:szCs w:val="24"/>
        </w:rPr>
        <w:t xml:space="preserve"> </w:t>
      </w:r>
      <w:r w:rsidRPr="002A3195">
        <w:rPr>
          <w:rFonts w:ascii="Times New Roman" w:hAnsi="Times New Roman"/>
          <w:bCs/>
          <w:color w:val="000000" w:themeColor="text1"/>
          <w:sz w:val="24"/>
          <w:szCs w:val="24"/>
        </w:rPr>
        <w:t>metus nuo pasiekto rezultato datos</w:t>
      </w:r>
      <w:r w:rsidRPr="002A3195">
        <w:rPr>
          <w:rFonts w:ascii="Times New Roman" w:hAnsi="Times New Roman"/>
          <w:sz w:val="24"/>
          <w:szCs w:val="24"/>
        </w:rPr>
        <w:t>;</w:t>
      </w:r>
      <w:bookmarkEnd w:id="2"/>
    </w:p>
    <w:p w14:paraId="434BC257" w14:textId="77777777" w:rsidR="002A3195" w:rsidRPr="002A3195" w:rsidRDefault="002A3195" w:rsidP="002A3195">
      <w:pPr>
        <w:tabs>
          <w:tab w:val="left" w:pos="936"/>
          <w:tab w:val="left" w:pos="1248"/>
        </w:tabs>
        <w:spacing w:line="336" w:lineRule="auto"/>
        <w:ind w:firstLine="851"/>
        <w:jc w:val="both"/>
        <w:rPr>
          <w:rFonts w:ascii="Times New Roman" w:hAnsi="Times New Roman"/>
          <w:sz w:val="24"/>
          <w:szCs w:val="24"/>
        </w:rPr>
      </w:pPr>
      <w:r w:rsidRPr="002A3195">
        <w:rPr>
          <w:rFonts w:ascii="Times New Roman" w:hAnsi="Times New Roman"/>
          <w:sz w:val="24"/>
          <w:szCs w:val="24"/>
        </w:rPr>
        <w:t>5.2. mokiniai, nelankę įstaigos 14 dienų per einamąjį mėnesį ir pateikę gydytojo pažymą (jos kopiją) arba kitą svarbias priežastis patvirtinantį dokumentą (jo kopiją).</w:t>
      </w:r>
    </w:p>
    <w:p w14:paraId="4C6B647D" w14:textId="77777777" w:rsidR="002A3195" w:rsidRPr="002A3195" w:rsidRDefault="002A3195" w:rsidP="002A3195">
      <w:pPr>
        <w:tabs>
          <w:tab w:val="left" w:pos="936"/>
        </w:tabs>
        <w:spacing w:line="336" w:lineRule="auto"/>
        <w:ind w:firstLine="851"/>
        <w:jc w:val="both"/>
        <w:rPr>
          <w:rFonts w:ascii="Times New Roman" w:hAnsi="Times New Roman"/>
          <w:sz w:val="24"/>
          <w:szCs w:val="24"/>
        </w:rPr>
      </w:pPr>
      <w:r w:rsidRPr="002A3195">
        <w:rPr>
          <w:rFonts w:ascii="Times New Roman" w:hAnsi="Times New Roman"/>
          <w:sz w:val="24"/>
          <w:szCs w:val="24"/>
        </w:rPr>
        <w:t>6. Tėvai (globėjai, rūpintojai), kurių vaikams gali būti taikomos Aprašo 4 ir 5 punktuose nustatytos lengvatos, Sporto mokyklų direktoriams pateikia atleidimo kriterijus atitinkančius dokumentus:</w:t>
      </w:r>
    </w:p>
    <w:p w14:paraId="4EFAE3EE" w14:textId="77777777" w:rsidR="002A3195" w:rsidRPr="002A3195" w:rsidRDefault="002A3195" w:rsidP="002A3195">
      <w:pPr>
        <w:tabs>
          <w:tab w:val="left" w:pos="1440"/>
        </w:tabs>
        <w:spacing w:line="336" w:lineRule="auto"/>
        <w:ind w:firstLine="851"/>
        <w:jc w:val="both"/>
        <w:rPr>
          <w:rFonts w:ascii="Times New Roman" w:hAnsi="Times New Roman"/>
          <w:sz w:val="24"/>
          <w:szCs w:val="24"/>
        </w:rPr>
      </w:pPr>
      <w:r w:rsidRPr="002A3195">
        <w:rPr>
          <w:rFonts w:ascii="Times New Roman" w:hAnsi="Times New Roman"/>
          <w:sz w:val="24"/>
          <w:szCs w:val="24"/>
        </w:rPr>
        <w:t>6.1. prašymą;</w:t>
      </w:r>
    </w:p>
    <w:p w14:paraId="0A06F71C" w14:textId="77777777" w:rsidR="002A3195" w:rsidRPr="002A3195" w:rsidRDefault="002A3195" w:rsidP="002A3195">
      <w:pPr>
        <w:tabs>
          <w:tab w:val="left" w:pos="1440"/>
        </w:tabs>
        <w:spacing w:line="336" w:lineRule="auto"/>
        <w:ind w:firstLine="851"/>
        <w:jc w:val="both"/>
        <w:rPr>
          <w:rFonts w:ascii="Times New Roman" w:hAnsi="Times New Roman"/>
          <w:sz w:val="24"/>
          <w:szCs w:val="24"/>
        </w:rPr>
      </w:pPr>
      <w:r w:rsidRPr="002A3195">
        <w:rPr>
          <w:rFonts w:ascii="Times New Roman" w:hAnsi="Times New Roman"/>
          <w:sz w:val="24"/>
          <w:szCs w:val="24"/>
        </w:rPr>
        <w:t>6.2. pažymą apie šeimos sudėtį;</w:t>
      </w:r>
    </w:p>
    <w:p w14:paraId="484291E3" w14:textId="77777777" w:rsidR="002A3195" w:rsidRPr="002A3195" w:rsidRDefault="002A3195" w:rsidP="002A3195">
      <w:pPr>
        <w:tabs>
          <w:tab w:val="left" w:pos="1170"/>
          <w:tab w:val="left" w:pos="1260"/>
          <w:tab w:val="left" w:pos="1350"/>
        </w:tabs>
        <w:spacing w:line="336" w:lineRule="auto"/>
        <w:ind w:firstLine="868"/>
        <w:jc w:val="both"/>
        <w:rPr>
          <w:rFonts w:ascii="Times New Roman" w:hAnsi="Times New Roman"/>
          <w:strike/>
          <w:sz w:val="24"/>
          <w:szCs w:val="24"/>
        </w:rPr>
      </w:pPr>
      <w:r w:rsidRPr="002A3195">
        <w:rPr>
          <w:rFonts w:ascii="Times New Roman" w:eastAsia="SimSun" w:hAnsi="Times New Roman"/>
          <w:kern w:val="3"/>
          <w:sz w:val="24"/>
          <w:szCs w:val="24"/>
          <w:lang w:eastAsia="zh-CN" w:bidi="hi-IN"/>
        </w:rPr>
        <w:t xml:space="preserve">6.3. asmens tapatybę patvirtinantį dokumentą; </w:t>
      </w:r>
    </w:p>
    <w:p w14:paraId="3CE38B74" w14:textId="77777777" w:rsidR="002A3195" w:rsidRPr="002A3195" w:rsidRDefault="002A3195" w:rsidP="002A3195">
      <w:pPr>
        <w:tabs>
          <w:tab w:val="left" w:pos="1440"/>
        </w:tabs>
        <w:spacing w:line="336" w:lineRule="auto"/>
        <w:ind w:firstLine="851"/>
        <w:jc w:val="both"/>
        <w:rPr>
          <w:rFonts w:ascii="Times New Roman" w:hAnsi="Times New Roman"/>
          <w:sz w:val="24"/>
          <w:szCs w:val="24"/>
        </w:rPr>
      </w:pPr>
      <w:r w:rsidRPr="002A3195">
        <w:rPr>
          <w:rFonts w:ascii="Times New Roman" w:hAnsi="Times New Roman"/>
          <w:sz w:val="24"/>
          <w:szCs w:val="24"/>
        </w:rPr>
        <w:t>6.4. pažymą apie gaunamą socialinę pašalpą;</w:t>
      </w:r>
    </w:p>
    <w:p w14:paraId="0069C0C1" w14:textId="77777777" w:rsidR="002A3195" w:rsidRPr="002A3195" w:rsidRDefault="002A3195" w:rsidP="002A3195">
      <w:pPr>
        <w:tabs>
          <w:tab w:val="left" w:pos="1440"/>
        </w:tabs>
        <w:spacing w:line="336" w:lineRule="auto"/>
        <w:ind w:firstLine="851"/>
        <w:jc w:val="both"/>
        <w:rPr>
          <w:rFonts w:ascii="Times New Roman" w:hAnsi="Times New Roman"/>
          <w:sz w:val="24"/>
          <w:szCs w:val="24"/>
        </w:rPr>
      </w:pPr>
      <w:r w:rsidRPr="002A3195">
        <w:rPr>
          <w:rFonts w:ascii="Times New Roman" w:hAnsi="Times New Roman"/>
          <w:sz w:val="24"/>
          <w:szCs w:val="24"/>
        </w:rPr>
        <w:t>6.5. neįgalumą patvirtinančius dokumentus;</w:t>
      </w:r>
    </w:p>
    <w:p w14:paraId="741456E5" w14:textId="77777777" w:rsidR="002A3195" w:rsidRPr="002A3195" w:rsidRDefault="002A3195" w:rsidP="002A3195">
      <w:pPr>
        <w:tabs>
          <w:tab w:val="left" w:pos="1440"/>
        </w:tabs>
        <w:spacing w:line="336" w:lineRule="auto"/>
        <w:ind w:firstLine="851"/>
        <w:jc w:val="both"/>
        <w:rPr>
          <w:rFonts w:ascii="Times New Roman" w:hAnsi="Times New Roman"/>
          <w:bCs/>
          <w:sz w:val="24"/>
          <w:szCs w:val="24"/>
        </w:rPr>
      </w:pPr>
      <w:r w:rsidRPr="002A3195">
        <w:rPr>
          <w:rFonts w:ascii="Times New Roman" w:hAnsi="Times New Roman"/>
          <w:sz w:val="24"/>
          <w:szCs w:val="24"/>
        </w:rPr>
        <w:t xml:space="preserve">6.6. dokumentus, </w:t>
      </w:r>
      <w:r w:rsidRPr="002A3195">
        <w:rPr>
          <w:rFonts w:ascii="Times New Roman" w:hAnsi="Times New Roman"/>
          <w:bCs/>
          <w:sz w:val="24"/>
          <w:szCs w:val="24"/>
        </w:rPr>
        <w:t>apie nustatytą laikinąją ar nuolatinę globą (rūpybą) institucijoje.</w:t>
      </w:r>
    </w:p>
    <w:p w14:paraId="4B568488" w14:textId="77777777" w:rsidR="002A3195" w:rsidRPr="002A3195" w:rsidRDefault="002A3195" w:rsidP="002A3195">
      <w:pPr>
        <w:tabs>
          <w:tab w:val="left" w:pos="936"/>
        </w:tabs>
        <w:spacing w:line="336" w:lineRule="auto"/>
        <w:ind w:firstLine="851"/>
        <w:jc w:val="both"/>
        <w:rPr>
          <w:rFonts w:ascii="Times New Roman" w:hAnsi="Times New Roman"/>
          <w:spacing w:val="-4"/>
          <w:sz w:val="24"/>
          <w:szCs w:val="24"/>
        </w:rPr>
      </w:pPr>
      <w:r w:rsidRPr="002A3195">
        <w:rPr>
          <w:rFonts w:ascii="Times New Roman" w:hAnsi="Times New Roman"/>
          <w:spacing w:val="-4"/>
          <w:sz w:val="24"/>
          <w:szCs w:val="24"/>
        </w:rPr>
        <w:t>7. Dokumentai, pagal kuriuos atleidžiama nuo mokesčio ar jo dalies mokėjimo, pateikiami iki einamųjų metų rugsėjo 20 d. Dokumentus pateikus vėliau, m</w:t>
      </w:r>
      <w:r w:rsidRPr="002A3195">
        <w:rPr>
          <w:rFonts w:ascii="Times New Roman" w:hAnsi="Times New Roman"/>
          <w:sz w:val="24"/>
          <w:szCs w:val="24"/>
        </w:rPr>
        <w:t>okestis už praėjusį laiką neperskaičiuojamas, išskyrus atvejus, kai socialinė pašalpa yra paskirta už praėjusį laikotarpį.</w:t>
      </w:r>
    </w:p>
    <w:p w14:paraId="51272880" w14:textId="77777777" w:rsidR="002A3195" w:rsidRPr="002A3195" w:rsidRDefault="002A3195" w:rsidP="002A3195">
      <w:pPr>
        <w:tabs>
          <w:tab w:val="left" w:pos="936"/>
        </w:tabs>
        <w:spacing w:line="336" w:lineRule="auto"/>
        <w:ind w:firstLine="851"/>
        <w:jc w:val="both"/>
        <w:rPr>
          <w:rFonts w:ascii="Times New Roman" w:hAnsi="Times New Roman"/>
          <w:sz w:val="24"/>
          <w:szCs w:val="24"/>
        </w:rPr>
      </w:pPr>
      <w:r w:rsidRPr="002A3195">
        <w:rPr>
          <w:rFonts w:ascii="Times New Roman" w:hAnsi="Times New Roman"/>
          <w:sz w:val="24"/>
          <w:szCs w:val="24"/>
        </w:rPr>
        <w:t>8. Jei mokinio tėvai (globėjai, rūpintojai) laiku nepateikia reikiamų dokumentų dėl atleidimo nuo mokesčio ar jo dalies mokėjimo, mokestis skaičiuojamas bendrąja tvarka.</w:t>
      </w:r>
    </w:p>
    <w:p w14:paraId="6649A132" w14:textId="77777777" w:rsidR="002A3195" w:rsidRPr="002A3195" w:rsidRDefault="002A3195" w:rsidP="002A3195">
      <w:pPr>
        <w:tabs>
          <w:tab w:val="left" w:pos="780"/>
          <w:tab w:val="left" w:pos="1276"/>
        </w:tabs>
        <w:spacing w:line="336" w:lineRule="auto"/>
        <w:ind w:firstLine="851"/>
        <w:jc w:val="both"/>
        <w:rPr>
          <w:rFonts w:ascii="Times New Roman" w:hAnsi="Times New Roman"/>
          <w:sz w:val="24"/>
          <w:szCs w:val="24"/>
        </w:rPr>
      </w:pPr>
      <w:r w:rsidRPr="002A3195">
        <w:rPr>
          <w:rFonts w:ascii="Times New Roman" w:hAnsi="Times New Roman"/>
          <w:sz w:val="24"/>
          <w:szCs w:val="24"/>
        </w:rPr>
        <w:t>9. Atleidimas nuo mokesčio ar jo dalies įforminamas Sporto mokyklų direktorių įsakymais.</w:t>
      </w:r>
    </w:p>
    <w:p w14:paraId="31B9EE2E" w14:textId="77777777" w:rsidR="002A3195" w:rsidRPr="002A3195" w:rsidRDefault="002A3195" w:rsidP="002A3195">
      <w:pPr>
        <w:jc w:val="center"/>
        <w:rPr>
          <w:rFonts w:ascii="Times New Roman" w:hAnsi="Times New Roman"/>
          <w:b/>
          <w:sz w:val="24"/>
          <w:szCs w:val="24"/>
        </w:rPr>
      </w:pPr>
      <w:r w:rsidRPr="002A3195">
        <w:rPr>
          <w:rFonts w:ascii="Times New Roman" w:hAnsi="Times New Roman"/>
          <w:b/>
          <w:sz w:val="24"/>
          <w:szCs w:val="24"/>
        </w:rPr>
        <w:t>IV SKYRIUS</w:t>
      </w:r>
    </w:p>
    <w:p w14:paraId="44F32D95" w14:textId="77777777" w:rsidR="002A3195" w:rsidRPr="002A3195" w:rsidRDefault="002A3195" w:rsidP="002A3195">
      <w:pPr>
        <w:ind w:firstLine="62"/>
        <w:jc w:val="center"/>
        <w:rPr>
          <w:rFonts w:ascii="Times New Roman" w:hAnsi="Times New Roman"/>
          <w:b/>
          <w:sz w:val="24"/>
          <w:szCs w:val="24"/>
        </w:rPr>
      </w:pPr>
      <w:r w:rsidRPr="002A3195">
        <w:rPr>
          <w:rFonts w:ascii="Times New Roman" w:hAnsi="Times New Roman"/>
          <w:b/>
          <w:sz w:val="24"/>
          <w:szCs w:val="24"/>
        </w:rPr>
        <w:t>BAIGIAMOSIOS NUOSTATOS</w:t>
      </w:r>
    </w:p>
    <w:p w14:paraId="402882EC" w14:textId="77777777" w:rsidR="002A3195" w:rsidRPr="002A3195" w:rsidRDefault="002A3195" w:rsidP="002A3195">
      <w:pPr>
        <w:ind w:firstLine="851"/>
        <w:jc w:val="center"/>
        <w:rPr>
          <w:rFonts w:ascii="Times New Roman" w:hAnsi="Times New Roman"/>
          <w:b/>
          <w:sz w:val="24"/>
          <w:szCs w:val="24"/>
        </w:rPr>
      </w:pPr>
    </w:p>
    <w:p w14:paraId="6D3370BF" w14:textId="77777777" w:rsidR="002A3195" w:rsidRPr="002A3195" w:rsidRDefault="002A3195" w:rsidP="002A3195">
      <w:pPr>
        <w:tabs>
          <w:tab w:val="left" w:pos="936"/>
          <w:tab w:val="left" w:pos="1276"/>
        </w:tabs>
        <w:spacing w:line="336" w:lineRule="auto"/>
        <w:ind w:firstLine="851"/>
        <w:jc w:val="both"/>
        <w:rPr>
          <w:rFonts w:ascii="Times New Roman" w:hAnsi="Times New Roman"/>
          <w:sz w:val="24"/>
          <w:szCs w:val="24"/>
        </w:rPr>
      </w:pPr>
      <w:r w:rsidRPr="002A3195">
        <w:rPr>
          <w:rFonts w:ascii="Times New Roman" w:hAnsi="Times New Roman"/>
          <w:sz w:val="24"/>
          <w:szCs w:val="24"/>
        </w:rPr>
        <w:t>10. Direktoriaus sprendimas dėl atleidimo nuo mokesčio ar jo dalies galioja einamuosius mokslo metus, išskyrus Apraše nurodytus atvejus. Pasikeitus aplinkybėms, dėl kurių mokinys nuo mokesčio ar jo dalies buvo atleistas, lengvata netaikoma nuo aplinkybių atsiradimo dienos.</w:t>
      </w:r>
    </w:p>
    <w:p w14:paraId="6979477F" w14:textId="77777777" w:rsidR="002A3195" w:rsidRPr="002A3195" w:rsidRDefault="002A3195" w:rsidP="002A3195">
      <w:pPr>
        <w:tabs>
          <w:tab w:val="left" w:pos="936"/>
          <w:tab w:val="left" w:pos="1276"/>
        </w:tabs>
        <w:spacing w:line="336" w:lineRule="auto"/>
        <w:ind w:firstLine="851"/>
        <w:jc w:val="both"/>
        <w:rPr>
          <w:rFonts w:ascii="Times New Roman" w:hAnsi="Times New Roman"/>
          <w:spacing w:val="-4"/>
          <w:sz w:val="24"/>
          <w:szCs w:val="24"/>
        </w:rPr>
      </w:pPr>
      <w:r w:rsidRPr="002A3195">
        <w:rPr>
          <w:rFonts w:ascii="Times New Roman" w:hAnsi="Times New Roman"/>
          <w:spacing w:val="-4"/>
          <w:sz w:val="24"/>
          <w:szCs w:val="24"/>
        </w:rPr>
        <w:t>11.</w:t>
      </w:r>
      <w:r w:rsidRPr="002A3195">
        <w:rPr>
          <w:rFonts w:ascii="Times New Roman" w:hAnsi="Times New Roman"/>
          <w:spacing w:val="-4"/>
          <w:sz w:val="24"/>
          <w:szCs w:val="24"/>
        </w:rPr>
        <w:tab/>
        <w:t>Jeigu dėl nepateisinamos priežasties mokestis nesumokamas ilgiau kaip du mėnesius, Sporto mokyklų direktoriai turi teisę išbraukti mokinį iš sąrašų, tačiau ne anksčiau kaip praėjus 15 dienų nuo dienos, kai apie tokį sprendimą raštu informavo mokinio tėvus (globėjus).</w:t>
      </w:r>
    </w:p>
    <w:p w14:paraId="6CB8B391" w14:textId="77777777" w:rsidR="002A3195" w:rsidRPr="002A3195" w:rsidRDefault="002A3195" w:rsidP="002A3195">
      <w:pPr>
        <w:tabs>
          <w:tab w:val="left" w:pos="702"/>
          <w:tab w:val="left" w:pos="936"/>
          <w:tab w:val="left" w:pos="1276"/>
        </w:tabs>
        <w:spacing w:line="336" w:lineRule="auto"/>
        <w:ind w:firstLine="851"/>
        <w:jc w:val="both"/>
        <w:rPr>
          <w:rFonts w:ascii="Times New Roman" w:hAnsi="Times New Roman"/>
          <w:sz w:val="24"/>
          <w:szCs w:val="24"/>
        </w:rPr>
      </w:pPr>
      <w:r w:rsidRPr="002A3195">
        <w:rPr>
          <w:rFonts w:ascii="Times New Roman" w:hAnsi="Times New Roman"/>
          <w:sz w:val="24"/>
          <w:szCs w:val="24"/>
        </w:rPr>
        <w:t>12.</w:t>
      </w:r>
      <w:r w:rsidRPr="002A3195">
        <w:rPr>
          <w:rFonts w:ascii="Times New Roman" w:hAnsi="Times New Roman"/>
          <w:sz w:val="24"/>
          <w:szCs w:val="24"/>
        </w:rPr>
        <w:tab/>
        <w:t>Tėvai (globėjai), nuslėpę ar pateikę neteisingus duomenis, reikalingus atleisti nuo mokesčio ir dėl to neteisėtai buvo atleisti nuo mokesčio mokėjimo, privalo Sporto mokykloms sumokėti nesumokėtą mokestį ar jo dalį. Nesumokėjus mokesčio ar jo dalies, jis išieškomas teisės aktų nustatyta tvarka.</w:t>
      </w:r>
    </w:p>
    <w:p w14:paraId="04CDB91E" w14:textId="77777777" w:rsidR="002A3195" w:rsidRPr="002A3195" w:rsidRDefault="002A3195" w:rsidP="002A3195">
      <w:pPr>
        <w:tabs>
          <w:tab w:val="left" w:pos="702"/>
          <w:tab w:val="left" w:pos="936"/>
          <w:tab w:val="left" w:pos="1276"/>
        </w:tabs>
        <w:spacing w:line="336" w:lineRule="auto"/>
        <w:ind w:firstLine="851"/>
        <w:jc w:val="both"/>
        <w:rPr>
          <w:rFonts w:ascii="Times New Roman" w:hAnsi="Times New Roman"/>
          <w:sz w:val="24"/>
          <w:szCs w:val="24"/>
        </w:rPr>
      </w:pPr>
      <w:r w:rsidRPr="002A3195">
        <w:rPr>
          <w:rFonts w:ascii="Times New Roman" w:hAnsi="Times New Roman"/>
          <w:sz w:val="24"/>
          <w:szCs w:val="24"/>
        </w:rPr>
        <w:t>13.</w:t>
      </w:r>
      <w:r w:rsidRPr="002A3195">
        <w:rPr>
          <w:rFonts w:ascii="Times New Roman" w:hAnsi="Times New Roman"/>
          <w:sz w:val="24"/>
          <w:szCs w:val="24"/>
        </w:rPr>
        <w:tab/>
        <w:t>Gautos lėšos už mokinių neformalųjį švietimą naudojamos Sporto mokyklų varžyboms, sporto renginiams, inventoriui įsigyti.</w:t>
      </w:r>
    </w:p>
    <w:p w14:paraId="634355B0" w14:textId="77777777" w:rsidR="002A3195" w:rsidRPr="002A3195" w:rsidRDefault="002A3195" w:rsidP="002A3195">
      <w:pPr>
        <w:spacing w:line="360" w:lineRule="auto"/>
        <w:jc w:val="center"/>
        <w:rPr>
          <w:rFonts w:ascii="Times New Roman" w:hAnsi="Times New Roman"/>
          <w:sz w:val="24"/>
          <w:szCs w:val="24"/>
        </w:rPr>
      </w:pPr>
      <w:r w:rsidRPr="002A3195">
        <w:rPr>
          <w:rFonts w:ascii="Times New Roman" w:hAnsi="Times New Roman"/>
          <w:sz w:val="24"/>
          <w:szCs w:val="24"/>
        </w:rPr>
        <w:t>__________________________</w:t>
      </w:r>
    </w:p>
    <w:sectPr w:rsidR="002A3195" w:rsidRPr="002A3195"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7BD6" w14:textId="77777777" w:rsidR="00D87651" w:rsidRDefault="00D87651">
      <w:r>
        <w:separator/>
      </w:r>
    </w:p>
  </w:endnote>
  <w:endnote w:type="continuationSeparator" w:id="0">
    <w:p w14:paraId="3AF79A55" w14:textId="77777777" w:rsidR="00D87651" w:rsidRDefault="00D8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04BE" w14:textId="77777777"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0DCF" w14:textId="77777777" w:rsidR="00D87651" w:rsidRDefault="00D87651">
      <w:r>
        <w:separator/>
      </w:r>
    </w:p>
  </w:footnote>
  <w:footnote w:type="continuationSeparator" w:id="0">
    <w:p w14:paraId="6DF3E59C" w14:textId="77777777" w:rsidR="00D87651" w:rsidRDefault="00D8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B9D4" w14:textId="77777777"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50DE1E" w14:textId="77777777" w:rsidR="002D5B52" w:rsidRDefault="002D5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3DEB" w14:textId="77777777"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E81A01">
      <w:rPr>
        <w:rStyle w:val="PageNumber"/>
        <w:rFonts w:ascii="Times New Roman" w:hAnsi="Times New Roman"/>
        <w:noProof/>
        <w:sz w:val="24"/>
        <w:szCs w:val="24"/>
      </w:rPr>
      <w:t>4</w:t>
    </w:r>
    <w:r w:rsidRPr="00EE68FA">
      <w:rPr>
        <w:rStyle w:val="PageNumber"/>
        <w:rFonts w:ascii="Times New Roman" w:hAnsi="Times New Roman"/>
        <w:sz w:val="24"/>
        <w:szCs w:val="24"/>
      </w:rPr>
      <w:fldChar w:fldCharType="end"/>
    </w:r>
  </w:p>
  <w:p w14:paraId="139F4288" w14:textId="77777777" w:rsidR="002D5B52" w:rsidRPr="00EE68FA" w:rsidRDefault="002D5B52" w:rsidP="00EE68FA">
    <w:pPr>
      <w:pStyle w:val="Header"/>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ABA"/>
    <w:multiLevelType w:val="hybridMultilevel"/>
    <w:tmpl w:val="9366537E"/>
    <w:lvl w:ilvl="0" w:tplc="C38A2E2C">
      <w:start w:val="1"/>
      <w:numFmt w:val="decimal"/>
      <w:lvlText w:val="%1."/>
      <w:lvlJc w:val="left"/>
      <w:pPr>
        <w:ind w:left="1495" w:hanging="360"/>
      </w:pPr>
      <w:rPr>
        <w:rFonts w:hint="default"/>
      </w:rPr>
    </w:lvl>
    <w:lvl w:ilvl="1" w:tplc="04270019" w:tentative="1">
      <w:start w:val="1"/>
      <w:numFmt w:val="lowerLetter"/>
      <w:lvlText w:val="%2."/>
      <w:lvlJc w:val="left"/>
      <w:pPr>
        <w:ind w:left="2088" w:hanging="360"/>
      </w:pPr>
    </w:lvl>
    <w:lvl w:ilvl="2" w:tplc="0427001B" w:tentative="1">
      <w:start w:val="1"/>
      <w:numFmt w:val="lowerRoman"/>
      <w:lvlText w:val="%3."/>
      <w:lvlJc w:val="right"/>
      <w:pPr>
        <w:ind w:left="2808" w:hanging="180"/>
      </w:pPr>
    </w:lvl>
    <w:lvl w:ilvl="3" w:tplc="0427000F" w:tentative="1">
      <w:start w:val="1"/>
      <w:numFmt w:val="decimal"/>
      <w:lvlText w:val="%4."/>
      <w:lvlJc w:val="left"/>
      <w:pPr>
        <w:ind w:left="3528" w:hanging="360"/>
      </w:pPr>
    </w:lvl>
    <w:lvl w:ilvl="4" w:tplc="04270019" w:tentative="1">
      <w:start w:val="1"/>
      <w:numFmt w:val="lowerLetter"/>
      <w:lvlText w:val="%5."/>
      <w:lvlJc w:val="left"/>
      <w:pPr>
        <w:ind w:left="4248" w:hanging="360"/>
      </w:pPr>
    </w:lvl>
    <w:lvl w:ilvl="5" w:tplc="0427001B" w:tentative="1">
      <w:start w:val="1"/>
      <w:numFmt w:val="lowerRoman"/>
      <w:lvlText w:val="%6."/>
      <w:lvlJc w:val="right"/>
      <w:pPr>
        <w:ind w:left="4968" w:hanging="180"/>
      </w:pPr>
    </w:lvl>
    <w:lvl w:ilvl="6" w:tplc="0427000F" w:tentative="1">
      <w:start w:val="1"/>
      <w:numFmt w:val="decimal"/>
      <w:lvlText w:val="%7."/>
      <w:lvlJc w:val="left"/>
      <w:pPr>
        <w:ind w:left="5688" w:hanging="360"/>
      </w:pPr>
    </w:lvl>
    <w:lvl w:ilvl="7" w:tplc="04270019" w:tentative="1">
      <w:start w:val="1"/>
      <w:numFmt w:val="lowerLetter"/>
      <w:lvlText w:val="%8."/>
      <w:lvlJc w:val="left"/>
      <w:pPr>
        <w:ind w:left="6408" w:hanging="360"/>
      </w:pPr>
    </w:lvl>
    <w:lvl w:ilvl="8" w:tplc="0427001B" w:tentative="1">
      <w:start w:val="1"/>
      <w:numFmt w:val="lowerRoman"/>
      <w:lvlText w:val="%9."/>
      <w:lvlJc w:val="right"/>
      <w:pPr>
        <w:ind w:left="7128" w:hanging="180"/>
      </w:pPr>
    </w:lvl>
  </w:abstractNum>
  <w:abstractNum w:abstractNumId="1"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BAA1741"/>
    <w:multiLevelType w:val="hybridMultilevel"/>
    <w:tmpl w:val="43DEFA80"/>
    <w:lvl w:ilvl="0" w:tplc="848684A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3E371646"/>
    <w:multiLevelType w:val="hybridMultilevel"/>
    <w:tmpl w:val="BD9A3CA0"/>
    <w:lvl w:ilvl="0" w:tplc="7FD8FFB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59072500"/>
    <w:multiLevelType w:val="multilevel"/>
    <w:tmpl w:val="0DC0EA7E"/>
    <w:lvl w:ilvl="0">
      <w:start w:val="1"/>
      <w:numFmt w:val="decimal"/>
      <w:lvlText w:val="%1."/>
      <w:lvlJc w:val="left"/>
      <w:pPr>
        <w:ind w:left="1070" w:hanging="360"/>
      </w:pPr>
      <w:rPr>
        <w:rFonts w:ascii="Times New Roman" w:hAnsi="Times New Roman" w:cs="Times New Roman" w:hint="default"/>
        <w:sz w:val="24"/>
        <w:szCs w:val="24"/>
      </w:r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num w:numId="1" w16cid:durableId="194654628">
    <w:abstractNumId w:val="1"/>
  </w:num>
  <w:num w:numId="2" w16cid:durableId="1364482300">
    <w:abstractNumId w:val="8"/>
  </w:num>
  <w:num w:numId="3" w16cid:durableId="1457067724">
    <w:abstractNumId w:val="3"/>
  </w:num>
  <w:num w:numId="4" w16cid:durableId="1385174495">
    <w:abstractNumId w:val="9"/>
  </w:num>
  <w:num w:numId="5" w16cid:durableId="710033024">
    <w:abstractNumId w:val="5"/>
  </w:num>
  <w:num w:numId="6" w16cid:durableId="2064792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1374707">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535741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1528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4348536">
    <w:abstractNumId w:val="0"/>
  </w:num>
  <w:num w:numId="11" w16cid:durableId="5483047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888079">
    <w:abstractNumId w:val="7"/>
  </w:num>
  <w:num w:numId="13" w16cid:durableId="4356387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59"/>
    <w:rsid w:val="000011F7"/>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3725C"/>
    <w:rsid w:val="00042F39"/>
    <w:rsid w:val="000431D2"/>
    <w:rsid w:val="00045A65"/>
    <w:rsid w:val="00045D6F"/>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3799"/>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1F59"/>
    <w:rsid w:val="000E43A6"/>
    <w:rsid w:val="000E45F8"/>
    <w:rsid w:val="000E48C5"/>
    <w:rsid w:val="000E4F7B"/>
    <w:rsid w:val="000E5621"/>
    <w:rsid w:val="000E7D40"/>
    <w:rsid w:val="000F1C4C"/>
    <w:rsid w:val="000F245A"/>
    <w:rsid w:val="000F2765"/>
    <w:rsid w:val="000F491D"/>
    <w:rsid w:val="000F553E"/>
    <w:rsid w:val="000F644B"/>
    <w:rsid w:val="000F7C3D"/>
    <w:rsid w:val="00101FD4"/>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857"/>
    <w:rsid w:val="00151D5B"/>
    <w:rsid w:val="00154E2B"/>
    <w:rsid w:val="001570E9"/>
    <w:rsid w:val="0016033A"/>
    <w:rsid w:val="00162AE8"/>
    <w:rsid w:val="00163CC0"/>
    <w:rsid w:val="00165457"/>
    <w:rsid w:val="0016672F"/>
    <w:rsid w:val="0016689C"/>
    <w:rsid w:val="00172BC3"/>
    <w:rsid w:val="00173F00"/>
    <w:rsid w:val="001749EB"/>
    <w:rsid w:val="00174FD7"/>
    <w:rsid w:val="00177CB2"/>
    <w:rsid w:val="00177D42"/>
    <w:rsid w:val="00180C83"/>
    <w:rsid w:val="001822B9"/>
    <w:rsid w:val="00184ADD"/>
    <w:rsid w:val="00184D92"/>
    <w:rsid w:val="00191034"/>
    <w:rsid w:val="00194D6A"/>
    <w:rsid w:val="00194E25"/>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1EF8"/>
    <w:rsid w:val="002226AA"/>
    <w:rsid w:val="00222ACF"/>
    <w:rsid w:val="002245D1"/>
    <w:rsid w:val="0022622B"/>
    <w:rsid w:val="002308C7"/>
    <w:rsid w:val="00231690"/>
    <w:rsid w:val="002327AE"/>
    <w:rsid w:val="0023337E"/>
    <w:rsid w:val="002348DF"/>
    <w:rsid w:val="00235546"/>
    <w:rsid w:val="002355EE"/>
    <w:rsid w:val="00240AB9"/>
    <w:rsid w:val="00244296"/>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140"/>
    <w:rsid w:val="002A1F0C"/>
    <w:rsid w:val="002A2B67"/>
    <w:rsid w:val="002A2FD9"/>
    <w:rsid w:val="002A3195"/>
    <w:rsid w:val="002A31B3"/>
    <w:rsid w:val="002A4F88"/>
    <w:rsid w:val="002A668A"/>
    <w:rsid w:val="002B1E0A"/>
    <w:rsid w:val="002B2854"/>
    <w:rsid w:val="002B3B70"/>
    <w:rsid w:val="002B4FF6"/>
    <w:rsid w:val="002B51F1"/>
    <w:rsid w:val="002B78E8"/>
    <w:rsid w:val="002C0901"/>
    <w:rsid w:val="002C181A"/>
    <w:rsid w:val="002C3BA8"/>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124A"/>
    <w:rsid w:val="003333D6"/>
    <w:rsid w:val="00335930"/>
    <w:rsid w:val="00337090"/>
    <w:rsid w:val="00337C99"/>
    <w:rsid w:val="003466CE"/>
    <w:rsid w:val="00353A84"/>
    <w:rsid w:val="003548F5"/>
    <w:rsid w:val="00354E2E"/>
    <w:rsid w:val="003557AE"/>
    <w:rsid w:val="0035704B"/>
    <w:rsid w:val="0035714F"/>
    <w:rsid w:val="00360928"/>
    <w:rsid w:val="003630F5"/>
    <w:rsid w:val="00363D34"/>
    <w:rsid w:val="00363E2E"/>
    <w:rsid w:val="003647E9"/>
    <w:rsid w:val="00365145"/>
    <w:rsid w:val="00370130"/>
    <w:rsid w:val="00372015"/>
    <w:rsid w:val="0037353F"/>
    <w:rsid w:val="00373D38"/>
    <w:rsid w:val="00374B37"/>
    <w:rsid w:val="00375CF0"/>
    <w:rsid w:val="003770B5"/>
    <w:rsid w:val="0037743B"/>
    <w:rsid w:val="00377839"/>
    <w:rsid w:val="00380ABF"/>
    <w:rsid w:val="00383F24"/>
    <w:rsid w:val="00384021"/>
    <w:rsid w:val="00384E7C"/>
    <w:rsid w:val="00387019"/>
    <w:rsid w:val="00390136"/>
    <w:rsid w:val="00390BB2"/>
    <w:rsid w:val="00394B41"/>
    <w:rsid w:val="00395A3D"/>
    <w:rsid w:val="003A386B"/>
    <w:rsid w:val="003A39A6"/>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413D"/>
    <w:rsid w:val="003D4231"/>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0B15"/>
    <w:rsid w:val="00403621"/>
    <w:rsid w:val="00403833"/>
    <w:rsid w:val="004072AF"/>
    <w:rsid w:val="004074D5"/>
    <w:rsid w:val="00407527"/>
    <w:rsid w:val="004112B4"/>
    <w:rsid w:val="004117AA"/>
    <w:rsid w:val="00412935"/>
    <w:rsid w:val="0041299B"/>
    <w:rsid w:val="004214A4"/>
    <w:rsid w:val="00421FB9"/>
    <w:rsid w:val="0042716B"/>
    <w:rsid w:val="0043034A"/>
    <w:rsid w:val="00430BBC"/>
    <w:rsid w:val="00430CEB"/>
    <w:rsid w:val="00430D2B"/>
    <w:rsid w:val="004324DA"/>
    <w:rsid w:val="00432D0C"/>
    <w:rsid w:val="004330FC"/>
    <w:rsid w:val="00434C11"/>
    <w:rsid w:val="004358CB"/>
    <w:rsid w:val="00435C85"/>
    <w:rsid w:val="004371E7"/>
    <w:rsid w:val="004374C7"/>
    <w:rsid w:val="00443AFB"/>
    <w:rsid w:val="00444848"/>
    <w:rsid w:val="00444AC8"/>
    <w:rsid w:val="004504E2"/>
    <w:rsid w:val="004511CD"/>
    <w:rsid w:val="004544E2"/>
    <w:rsid w:val="0045502D"/>
    <w:rsid w:val="004566F7"/>
    <w:rsid w:val="00456AD3"/>
    <w:rsid w:val="004571E2"/>
    <w:rsid w:val="00457FBA"/>
    <w:rsid w:val="00460237"/>
    <w:rsid w:val="00460A0A"/>
    <w:rsid w:val="00461107"/>
    <w:rsid w:val="00464545"/>
    <w:rsid w:val="004668AF"/>
    <w:rsid w:val="00466934"/>
    <w:rsid w:val="00466B3A"/>
    <w:rsid w:val="004675CE"/>
    <w:rsid w:val="00467F64"/>
    <w:rsid w:val="00470C05"/>
    <w:rsid w:val="00472D01"/>
    <w:rsid w:val="0047342D"/>
    <w:rsid w:val="00473DE1"/>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30"/>
    <w:rsid w:val="004969B1"/>
    <w:rsid w:val="004A11A7"/>
    <w:rsid w:val="004A501E"/>
    <w:rsid w:val="004A60BB"/>
    <w:rsid w:val="004A6C5F"/>
    <w:rsid w:val="004B1C8B"/>
    <w:rsid w:val="004B4E03"/>
    <w:rsid w:val="004C2768"/>
    <w:rsid w:val="004C7DAC"/>
    <w:rsid w:val="004D0712"/>
    <w:rsid w:val="004D309D"/>
    <w:rsid w:val="004D3E6A"/>
    <w:rsid w:val="004D57F2"/>
    <w:rsid w:val="004D57F4"/>
    <w:rsid w:val="004D7F36"/>
    <w:rsid w:val="004E0B44"/>
    <w:rsid w:val="004E150D"/>
    <w:rsid w:val="004E28CC"/>
    <w:rsid w:val="004E2A46"/>
    <w:rsid w:val="004E44BA"/>
    <w:rsid w:val="004E52D8"/>
    <w:rsid w:val="004E5A00"/>
    <w:rsid w:val="004F0254"/>
    <w:rsid w:val="004F0426"/>
    <w:rsid w:val="004F1406"/>
    <w:rsid w:val="004F3CF0"/>
    <w:rsid w:val="004F54EA"/>
    <w:rsid w:val="004F62AB"/>
    <w:rsid w:val="004F7270"/>
    <w:rsid w:val="004F7591"/>
    <w:rsid w:val="00503D96"/>
    <w:rsid w:val="005056D7"/>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C40"/>
    <w:rsid w:val="00570E18"/>
    <w:rsid w:val="0057177E"/>
    <w:rsid w:val="00572F66"/>
    <w:rsid w:val="005757A6"/>
    <w:rsid w:val="0057691D"/>
    <w:rsid w:val="0057764C"/>
    <w:rsid w:val="00581C41"/>
    <w:rsid w:val="00581EF6"/>
    <w:rsid w:val="00582557"/>
    <w:rsid w:val="005848D3"/>
    <w:rsid w:val="005855EF"/>
    <w:rsid w:val="00586688"/>
    <w:rsid w:val="005872D6"/>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256B"/>
    <w:rsid w:val="005B30B7"/>
    <w:rsid w:val="005B57A3"/>
    <w:rsid w:val="005B6F6A"/>
    <w:rsid w:val="005C060C"/>
    <w:rsid w:val="005C0D77"/>
    <w:rsid w:val="005C13D7"/>
    <w:rsid w:val="005C3A88"/>
    <w:rsid w:val="005C445E"/>
    <w:rsid w:val="005C4AD6"/>
    <w:rsid w:val="005C76DC"/>
    <w:rsid w:val="005D0B37"/>
    <w:rsid w:val="005D158B"/>
    <w:rsid w:val="005D1845"/>
    <w:rsid w:val="005D2B93"/>
    <w:rsid w:val="005D2B9E"/>
    <w:rsid w:val="005D40C2"/>
    <w:rsid w:val="005D6817"/>
    <w:rsid w:val="005E24FA"/>
    <w:rsid w:val="005E43AF"/>
    <w:rsid w:val="005E513B"/>
    <w:rsid w:val="005E7F13"/>
    <w:rsid w:val="005F0B1C"/>
    <w:rsid w:val="005F1734"/>
    <w:rsid w:val="005F18DB"/>
    <w:rsid w:val="005F542E"/>
    <w:rsid w:val="005F651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655"/>
    <w:rsid w:val="00630ADF"/>
    <w:rsid w:val="00631C8D"/>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5613"/>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1A4B"/>
    <w:rsid w:val="006C421F"/>
    <w:rsid w:val="006C5689"/>
    <w:rsid w:val="006C788F"/>
    <w:rsid w:val="006D05ED"/>
    <w:rsid w:val="006D1351"/>
    <w:rsid w:val="006D2E49"/>
    <w:rsid w:val="006D30D6"/>
    <w:rsid w:val="006D31AE"/>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06E6"/>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50C"/>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5E37"/>
    <w:rsid w:val="0075684C"/>
    <w:rsid w:val="00756E78"/>
    <w:rsid w:val="00756E91"/>
    <w:rsid w:val="00761BBC"/>
    <w:rsid w:val="007636BC"/>
    <w:rsid w:val="00772240"/>
    <w:rsid w:val="00772EA4"/>
    <w:rsid w:val="00774A0B"/>
    <w:rsid w:val="0077615A"/>
    <w:rsid w:val="0077706F"/>
    <w:rsid w:val="00781FC1"/>
    <w:rsid w:val="00784477"/>
    <w:rsid w:val="00786274"/>
    <w:rsid w:val="00790210"/>
    <w:rsid w:val="00791C7B"/>
    <w:rsid w:val="00794409"/>
    <w:rsid w:val="00797E0E"/>
    <w:rsid w:val="007A2AA9"/>
    <w:rsid w:val="007A3B8E"/>
    <w:rsid w:val="007A5330"/>
    <w:rsid w:val="007A74E9"/>
    <w:rsid w:val="007A7DE2"/>
    <w:rsid w:val="007B0B8F"/>
    <w:rsid w:val="007B0DB7"/>
    <w:rsid w:val="007B0E2A"/>
    <w:rsid w:val="007B3CCF"/>
    <w:rsid w:val="007B4EB8"/>
    <w:rsid w:val="007B67A8"/>
    <w:rsid w:val="007B6874"/>
    <w:rsid w:val="007B6C19"/>
    <w:rsid w:val="007C04FF"/>
    <w:rsid w:val="007C1F33"/>
    <w:rsid w:val="007C2E2D"/>
    <w:rsid w:val="007C4781"/>
    <w:rsid w:val="007C5CF6"/>
    <w:rsid w:val="007D23D6"/>
    <w:rsid w:val="007D2577"/>
    <w:rsid w:val="007D2A4B"/>
    <w:rsid w:val="007E0332"/>
    <w:rsid w:val="007E049C"/>
    <w:rsid w:val="007E191F"/>
    <w:rsid w:val="007E1B0B"/>
    <w:rsid w:val="007E3B17"/>
    <w:rsid w:val="007E46AF"/>
    <w:rsid w:val="007E46C4"/>
    <w:rsid w:val="007E6BA0"/>
    <w:rsid w:val="007E7094"/>
    <w:rsid w:val="007E75C4"/>
    <w:rsid w:val="007F3013"/>
    <w:rsid w:val="007F4906"/>
    <w:rsid w:val="007F629F"/>
    <w:rsid w:val="007F7F34"/>
    <w:rsid w:val="0080033F"/>
    <w:rsid w:val="00802CA3"/>
    <w:rsid w:val="0080355E"/>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43B2"/>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6196"/>
    <w:rsid w:val="00877255"/>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B5C4B"/>
    <w:rsid w:val="008C00A7"/>
    <w:rsid w:val="008C0948"/>
    <w:rsid w:val="008C0A34"/>
    <w:rsid w:val="008C25A8"/>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2D69"/>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66F6"/>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0A8"/>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2BF"/>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419B"/>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1B0B"/>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05ED"/>
    <w:rsid w:val="00A82508"/>
    <w:rsid w:val="00A83023"/>
    <w:rsid w:val="00A83131"/>
    <w:rsid w:val="00A83627"/>
    <w:rsid w:val="00A8631E"/>
    <w:rsid w:val="00A87D73"/>
    <w:rsid w:val="00A87D9F"/>
    <w:rsid w:val="00A91372"/>
    <w:rsid w:val="00A91E1B"/>
    <w:rsid w:val="00A92E1E"/>
    <w:rsid w:val="00A96293"/>
    <w:rsid w:val="00A9710F"/>
    <w:rsid w:val="00A972C9"/>
    <w:rsid w:val="00A975BD"/>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1AB"/>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B87"/>
    <w:rsid w:val="00B54D84"/>
    <w:rsid w:val="00B56A9C"/>
    <w:rsid w:val="00B57165"/>
    <w:rsid w:val="00B60A61"/>
    <w:rsid w:val="00B61FA2"/>
    <w:rsid w:val="00B628F6"/>
    <w:rsid w:val="00B638C5"/>
    <w:rsid w:val="00B63904"/>
    <w:rsid w:val="00B639DE"/>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6E4"/>
    <w:rsid w:val="00BD4C91"/>
    <w:rsid w:val="00BD6662"/>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36A0"/>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6BBF"/>
    <w:rsid w:val="00C57528"/>
    <w:rsid w:val="00C62557"/>
    <w:rsid w:val="00C626A0"/>
    <w:rsid w:val="00C642A8"/>
    <w:rsid w:val="00C657CD"/>
    <w:rsid w:val="00C65E16"/>
    <w:rsid w:val="00C65E69"/>
    <w:rsid w:val="00C67585"/>
    <w:rsid w:val="00C67DF7"/>
    <w:rsid w:val="00C71DD5"/>
    <w:rsid w:val="00C73B2E"/>
    <w:rsid w:val="00C73B9D"/>
    <w:rsid w:val="00C75B96"/>
    <w:rsid w:val="00C77172"/>
    <w:rsid w:val="00C826DC"/>
    <w:rsid w:val="00C8548A"/>
    <w:rsid w:val="00C86E9F"/>
    <w:rsid w:val="00C87297"/>
    <w:rsid w:val="00C926F9"/>
    <w:rsid w:val="00C92831"/>
    <w:rsid w:val="00C92BFE"/>
    <w:rsid w:val="00C9520F"/>
    <w:rsid w:val="00C95EC7"/>
    <w:rsid w:val="00C97405"/>
    <w:rsid w:val="00CA1D0C"/>
    <w:rsid w:val="00CA7A1B"/>
    <w:rsid w:val="00CB0871"/>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1FCD"/>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04B6F"/>
    <w:rsid w:val="00D10194"/>
    <w:rsid w:val="00D1055B"/>
    <w:rsid w:val="00D10C1A"/>
    <w:rsid w:val="00D1287A"/>
    <w:rsid w:val="00D12F61"/>
    <w:rsid w:val="00D12FB9"/>
    <w:rsid w:val="00D14676"/>
    <w:rsid w:val="00D14F7C"/>
    <w:rsid w:val="00D175B3"/>
    <w:rsid w:val="00D20A2E"/>
    <w:rsid w:val="00D2721A"/>
    <w:rsid w:val="00D30410"/>
    <w:rsid w:val="00D314B8"/>
    <w:rsid w:val="00D37F86"/>
    <w:rsid w:val="00D407AF"/>
    <w:rsid w:val="00D4131A"/>
    <w:rsid w:val="00D41CF6"/>
    <w:rsid w:val="00D42226"/>
    <w:rsid w:val="00D42A4F"/>
    <w:rsid w:val="00D45160"/>
    <w:rsid w:val="00D4615D"/>
    <w:rsid w:val="00D47BF2"/>
    <w:rsid w:val="00D5050D"/>
    <w:rsid w:val="00D50716"/>
    <w:rsid w:val="00D51262"/>
    <w:rsid w:val="00D539F2"/>
    <w:rsid w:val="00D53D95"/>
    <w:rsid w:val="00D55ADB"/>
    <w:rsid w:val="00D566F7"/>
    <w:rsid w:val="00D57309"/>
    <w:rsid w:val="00D57EE2"/>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6238"/>
    <w:rsid w:val="00D76B71"/>
    <w:rsid w:val="00D76D38"/>
    <w:rsid w:val="00D77497"/>
    <w:rsid w:val="00D779A1"/>
    <w:rsid w:val="00D77CED"/>
    <w:rsid w:val="00D77E24"/>
    <w:rsid w:val="00D81229"/>
    <w:rsid w:val="00D814A9"/>
    <w:rsid w:val="00D8223E"/>
    <w:rsid w:val="00D83633"/>
    <w:rsid w:val="00D841A8"/>
    <w:rsid w:val="00D87651"/>
    <w:rsid w:val="00D877AB"/>
    <w:rsid w:val="00D91D5B"/>
    <w:rsid w:val="00D958DE"/>
    <w:rsid w:val="00D974A1"/>
    <w:rsid w:val="00DA2A8A"/>
    <w:rsid w:val="00DA5F62"/>
    <w:rsid w:val="00DB0F4C"/>
    <w:rsid w:val="00DB1546"/>
    <w:rsid w:val="00DB225E"/>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140"/>
    <w:rsid w:val="00E533E5"/>
    <w:rsid w:val="00E544C7"/>
    <w:rsid w:val="00E57095"/>
    <w:rsid w:val="00E57CE9"/>
    <w:rsid w:val="00E57FA3"/>
    <w:rsid w:val="00E60A7C"/>
    <w:rsid w:val="00E60CCF"/>
    <w:rsid w:val="00E60CE9"/>
    <w:rsid w:val="00E618C3"/>
    <w:rsid w:val="00E67374"/>
    <w:rsid w:val="00E71CF9"/>
    <w:rsid w:val="00E738AE"/>
    <w:rsid w:val="00E7491E"/>
    <w:rsid w:val="00E750E5"/>
    <w:rsid w:val="00E760AF"/>
    <w:rsid w:val="00E81A01"/>
    <w:rsid w:val="00E820D5"/>
    <w:rsid w:val="00E82375"/>
    <w:rsid w:val="00E8281A"/>
    <w:rsid w:val="00E82972"/>
    <w:rsid w:val="00E8697B"/>
    <w:rsid w:val="00E86D1B"/>
    <w:rsid w:val="00E87563"/>
    <w:rsid w:val="00E877BD"/>
    <w:rsid w:val="00E900AB"/>
    <w:rsid w:val="00E90BF2"/>
    <w:rsid w:val="00E9164B"/>
    <w:rsid w:val="00E929AB"/>
    <w:rsid w:val="00E93B38"/>
    <w:rsid w:val="00E94906"/>
    <w:rsid w:val="00E97031"/>
    <w:rsid w:val="00EA1795"/>
    <w:rsid w:val="00EA3F6D"/>
    <w:rsid w:val="00EA6EA8"/>
    <w:rsid w:val="00EB0203"/>
    <w:rsid w:val="00EB0702"/>
    <w:rsid w:val="00EB0EDA"/>
    <w:rsid w:val="00EB2EAB"/>
    <w:rsid w:val="00EB3CEE"/>
    <w:rsid w:val="00EB4296"/>
    <w:rsid w:val="00EC31A3"/>
    <w:rsid w:val="00EC38D5"/>
    <w:rsid w:val="00EC3AC5"/>
    <w:rsid w:val="00EC4E33"/>
    <w:rsid w:val="00EC53D0"/>
    <w:rsid w:val="00EC7C4A"/>
    <w:rsid w:val="00ED31C0"/>
    <w:rsid w:val="00ED5D15"/>
    <w:rsid w:val="00EE0282"/>
    <w:rsid w:val="00EE1251"/>
    <w:rsid w:val="00EE462D"/>
    <w:rsid w:val="00EE518A"/>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37527"/>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2CA6"/>
    <w:rsid w:val="00F7311E"/>
    <w:rsid w:val="00F748E5"/>
    <w:rsid w:val="00F7545C"/>
    <w:rsid w:val="00F76BAC"/>
    <w:rsid w:val="00F77C52"/>
    <w:rsid w:val="00F77D59"/>
    <w:rsid w:val="00F80D65"/>
    <w:rsid w:val="00F81039"/>
    <w:rsid w:val="00F86412"/>
    <w:rsid w:val="00F870EF"/>
    <w:rsid w:val="00F90B31"/>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D683F"/>
    <w:rsid w:val="00FE0680"/>
    <w:rsid w:val="00FE1C2D"/>
    <w:rsid w:val="00FE204D"/>
    <w:rsid w:val="00FE38DF"/>
    <w:rsid w:val="00FE4A2F"/>
    <w:rsid w:val="00FE6351"/>
    <w:rsid w:val="00FE67F4"/>
    <w:rsid w:val="00FE727A"/>
    <w:rsid w:val="00FF25A1"/>
    <w:rsid w:val="00FF2AA4"/>
    <w:rsid w:val="00FF3730"/>
    <w:rsid w:val="00FF4B8F"/>
    <w:rsid w:val="00FF5F23"/>
    <w:rsid w:val="00FF6410"/>
    <w:rsid w:val="00FF6659"/>
    <w:rsid w:val="00FF6B44"/>
    <w:rsid w:val="00FF7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LT" w:hAnsi="TimesLT"/>
      <w:sz w:val="26"/>
    </w:rPr>
  </w:style>
  <w:style w:type="paragraph" w:styleId="Heading1">
    <w:name w:val="heading 1"/>
    <w:basedOn w:val="Normal"/>
    <w:next w:val="Normal"/>
    <w:link w:val="Heading1Char"/>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link w:val="Heading3Char"/>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B5169"/>
    <w:rPr>
      <w:rFonts w:ascii="TimesLT" w:hAnsi="TimesLT"/>
      <w:sz w:val="26"/>
      <w:lang w:val="lt-LT" w:eastAsia="lt-LT" w:bidi="ar-SA"/>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link w:val="BodyText2Char"/>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link w:val="BalloonTextChar"/>
    <w:uiPriority w:val="99"/>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NoList"/>
    <w:uiPriority w:val="99"/>
    <w:semiHidden/>
    <w:unhideWhenUsed/>
    <w:rsid w:val="00B91A0A"/>
  </w:style>
  <w:style w:type="character" w:customStyle="1" w:styleId="Heading1Char">
    <w:name w:val="Heading 1 Char"/>
    <w:basedOn w:val="DefaultParagraphFont"/>
    <w:link w:val="Heading1"/>
    <w:rsid w:val="00B91A0A"/>
    <w:rPr>
      <w:b/>
      <w:sz w:val="26"/>
    </w:rPr>
  </w:style>
  <w:style w:type="character" w:customStyle="1" w:styleId="FooterChar">
    <w:name w:val="Footer Char"/>
    <w:basedOn w:val="DefaultParagraphFont"/>
    <w:link w:val="Footer"/>
    <w:rsid w:val="00B91A0A"/>
    <w:rPr>
      <w:rFonts w:ascii="TimesLT" w:hAnsi="TimesLT"/>
      <w:sz w:val="26"/>
    </w:rPr>
  </w:style>
  <w:style w:type="character" w:customStyle="1" w:styleId="BalloonTextChar">
    <w:name w:val="Balloon Text Char"/>
    <w:basedOn w:val="DefaultParagraphFont"/>
    <w:link w:val="BalloonText"/>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BodyText2Char">
    <w:name w:val="Body Text 2 Char"/>
    <w:basedOn w:val="DefaultParagraphFont"/>
    <w:link w:val="BodyText2"/>
    <w:rsid w:val="00444848"/>
    <w:rPr>
      <w:rFonts w:ascii="TimesLT" w:hAnsi="TimesLT"/>
      <w:sz w:val="26"/>
    </w:rPr>
  </w:style>
  <w:style w:type="paragraph" w:customStyle="1" w:styleId="Standard">
    <w:name w:val="Standard"/>
    <w:rsid w:val="000011F7"/>
    <w:pPr>
      <w:suppressAutoHyphens/>
      <w:overflowPunct w:val="0"/>
      <w:autoSpaceDN w:val="0"/>
      <w:textAlignment w:val="baseline"/>
    </w:pPr>
    <w:rPr>
      <w:sz w:val="24"/>
      <w:szCs w:val="24"/>
      <w:lang w:val="en-US" w:eastAsia="en-US"/>
    </w:rPr>
  </w:style>
  <w:style w:type="table" w:customStyle="1" w:styleId="Lentelstinklelis2">
    <w:name w:val="Lentelės tinklelis2"/>
    <w:basedOn w:val="TableNormal"/>
    <w:next w:val="TableGrid"/>
    <w:uiPriority w:val="39"/>
    <w:rsid w:val="003D41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94E25"/>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470">
      <w:bodyDiv w:val="1"/>
      <w:marLeft w:val="0"/>
      <w:marRight w:val="0"/>
      <w:marTop w:val="0"/>
      <w:marBottom w:val="0"/>
      <w:divBdr>
        <w:top w:val="none" w:sz="0" w:space="0" w:color="auto"/>
        <w:left w:val="none" w:sz="0" w:space="0" w:color="auto"/>
        <w:bottom w:val="none" w:sz="0" w:space="0" w:color="auto"/>
        <w:right w:val="none" w:sz="0" w:space="0" w:color="auto"/>
      </w:divBdr>
    </w:div>
    <w:div w:id="24870389">
      <w:bodyDiv w:val="1"/>
      <w:marLeft w:val="0"/>
      <w:marRight w:val="0"/>
      <w:marTop w:val="0"/>
      <w:marBottom w:val="0"/>
      <w:divBdr>
        <w:top w:val="none" w:sz="0" w:space="0" w:color="auto"/>
        <w:left w:val="none" w:sz="0" w:space="0" w:color="auto"/>
        <w:bottom w:val="none" w:sz="0" w:space="0" w:color="auto"/>
        <w:right w:val="none" w:sz="0" w:space="0" w:color="auto"/>
      </w:divBdr>
    </w:div>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21755242">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984432166">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635981148">
      <w:bodyDiv w:val="1"/>
      <w:marLeft w:val="0"/>
      <w:marRight w:val="0"/>
      <w:marTop w:val="0"/>
      <w:marBottom w:val="0"/>
      <w:divBdr>
        <w:top w:val="none" w:sz="0" w:space="0" w:color="auto"/>
        <w:left w:val="none" w:sz="0" w:space="0" w:color="auto"/>
        <w:bottom w:val="none" w:sz="0" w:space="0" w:color="auto"/>
        <w:right w:val="none" w:sz="0" w:space="0" w:color="auto"/>
      </w:divBdr>
    </w:div>
    <w:div w:id="2100901604">
      <w:bodyDiv w:val="1"/>
      <w:marLeft w:val="0"/>
      <w:marRight w:val="0"/>
      <w:marTop w:val="0"/>
      <w:marBottom w:val="0"/>
      <w:divBdr>
        <w:top w:val="none" w:sz="0" w:space="0" w:color="auto"/>
        <w:left w:val="none" w:sz="0" w:space="0" w:color="auto"/>
        <w:bottom w:val="none" w:sz="0" w:space="0" w:color="auto"/>
        <w:right w:val="none" w:sz="0" w:space="0" w:color="auto"/>
      </w:divBdr>
    </w:div>
    <w:div w:id="2104838663">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4</Pages>
  <Words>1002</Words>
  <Characters>5718</Characters>
  <Application>Microsoft Office Word</Application>
  <DocSecurity>0</DocSecurity>
  <Lines>47</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Sporto Mokykla</cp:lastModifiedBy>
  <cp:revision>2</cp:revision>
  <cp:lastPrinted>2022-08-29T06:11:00Z</cp:lastPrinted>
  <dcterms:created xsi:type="dcterms:W3CDTF">2022-09-02T11:07:00Z</dcterms:created>
  <dcterms:modified xsi:type="dcterms:W3CDTF">2022-09-02T11:07:00Z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41f2e3e6-74b4-461e-a883-2117f52c7fd3</vt:lpwstr>
  </property>
</Properties>
</file>